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79F1A9" w14:textId="6DE74756" w:rsidR="005D3091" w:rsidRPr="00BF4708" w:rsidRDefault="005D3091" w:rsidP="005D3091">
      <w:pPr>
        <w:pStyle w:val="a5"/>
        <w:tabs>
          <w:tab w:val="left" w:pos="1800"/>
        </w:tabs>
        <w:rPr>
          <w:rFonts w:ascii="Times New Roman" w:eastAsia="宋体" w:hAnsi="Times New Roman"/>
          <w:sz w:val="22"/>
          <w:szCs w:val="22"/>
          <w:lang w:eastAsia="zh-CN"/>
        </w:rPr>
      </w:pPr>
      <w:r w:rsidRPr="00BF4708">
        <w:rPr>
          <w:rFonts w:ascii="Times New Roman" w:eastAsia="宋体" w:hAnsi="Times New Roman"/>
          <w:sz w:val="22"/>
          <w:szCs w:val="22"/>
          <w:lang w:eastAsia="zh-CN"/>
        </w:rPr>
        <w:t>3GPP TSG RAN WG1 #105-e</w:t>
      </w:r>
      <w:r w:rsidRPr="00BF4708">
        <w:rPr>
          <w:rFonts w:ascii="Times New Roman" w:eastAsia="宋体" w:hAnsi="Times New Roman"/>
          <w:sz w:val="22"/>
          <w:szCs w:val="22"/>
          <w:lang w:eastAsia="zh-CN"/>
        </w:rPr>
        <w:tab/>
      </w:r>
      <w:r w:rsidRPr="00BF4708">
        <w:rPr>
          <w:rFonts w:ascii="Times New Roman" w:eastAsia="宋体" w:hAnsi="Times New Roman"/>
          <w:sz w:val="22"/>
          <w:szCs w:val="22"/>
          <w:lang w:eastAsia="zh-CN"/>
        </w:rPr>
        <w:tab/>
        <w:t>R1-</w:t>
      </w:r>
      <w:r w:rsidR="001C5990" w:rsidRPr="001C5990">
        <w:rPr>
          <w:rFonts w:ascii="Times New Roman" w:eastAsia="宋体" w:hAnsi="Times New Roman"/>
          <w:sz w:val="22"/>
          <w:szCs w:val="22"/>
          <w:lang w:eastAsia="zh-CN"/>
        </w:rPr>
        <w:t>2104757</w:t>
      </w:r>
    </w:p>
    <w:p w14:paraId="1D38E3AC" w14:textId="64959A12" w:rsidR="005D3091" w:rsidRPr="00BF4708" w:rsidRDefault="005D3091" w:rsidP="005D3091">
      <w:pPr>
        <w:pStyle w:val="a5"/>
        <w:tabs>
          <w:tab w:val="left" w:pos="1800"/>
        </w:tabs>
        <w:ind w:left="1800" w:hanging="1800"/>
        <w:rPr>
          <w:rFonts w:ascii="Times New Roman" w:eastAsia="宋体" w:hAnsi="Times New Roman"/>
          <w:sz w:val="22"/>
          <w:szCs w:val="22"/>
          <w:lang w:eastAsia="zh-CN"/>
        </w:rPr>
      </w:pPr>
      <w:r w:rsidRPr="00BF4708">
        <w:rPr>
          <w:rFonts w:ascii="Times New Roman" w:eastAsia="宋体" w:hAnsi="Times New Roman"/>
          <w:sz w:val="22"/>
          <w:szCs w:val="22"/>
          <w:lang w:eastAsia="zh-CN"/>
        </w:rPr>
        <w:t>e-Meeting, May 1</w:t>
      </w:r>
      <w:r w:rsidR="000A66CE">
        <w:rPr>
          <w:rFonts w:ascii="Times New Roman" w:eastAsia="宋体" w:hAnsi="Times New Roman"/>
          <w:sz w:val="22"/>
          <w:szCs w:val="22"/>
          <w:lang w:eastAsia="zh-CN"/>
        </w:rPr>
        <w:t>0</w:t>
      </w:r>
      <w:r w:rsidRPr="00BF4708">
        <w:rPr>
          <w:rFonts w:ascii="Times New Roman" w:eastAsia="宋体" w:hAnsi="Times New Roman"/>
          <w:sz w:val="22"/>
          <w:szCs w:val="22"/>
          <w:lang w:eastAsia="zh-CN"/>
        </w:rPr>
        <w:t>th – 27th, 2021</w:t>
      </w:r>
    </w:p>
    <w:p w14:paraId="527C7D50" w14:textId="77777777" w:rsidR="001B1067" w:rsidRPr="005D3091" w:rsidRDefault="001B1067" w:rsidP="001B1067">
      <w:pPr>
        <w:pStyle w:val="a5"/>
        <w:tabs>
          <w:tab w:val="clear" w:pos="4536"/>
          <w:tab w:val="left" w:pos="1800"/>
        </w:tabs>
        <w:ind w:left="1800" w:hanging="1800"/>
        <w:rPr>
          <w:rFonts w:ascii="Times New Roman" w:eastAsia="宋体" w:hAnsi="Times New Roman"/>
          <w:sz w:val="22"/>
          <w:szCs w:val="22"/>
          <w:highlight w:val="yellow"/>
          <w:lang w:eastAsia="zh-CN"/>
        </w:rPr>
      </w:pPr>
    </w:p>
    <w:p w14:paraId="380570C0" w14:textId="77777777" w:rsidR="003E1484" w:rsidRPr="000A66CE" w:rsidRDefault="003E1484" w:rsidP="003E1484">
      <w:pPr>
        <w:pStyle w:val="a5"/>
        <w:tabs>
          <w:tab w:val="clear" w:pos="4536"/>
          <w:tab w:val="left" w:pos="1800"/>
        </w:tabs>
        <w:ind w:left="1800" w:hanging="1800"/>
        <w:rPr>
          <w:rFonts w:ascii="Times New Roman" w:eastAsia="宋体" w:hAnsi="Times New Roman"/>
          <w:sz w:val="22"/>
          <w:szCs w:val="22"/>
          <w:lang w:eastAsia="zh-CN"/>
        </w:rPr>
      </w:pPr>
      <w:r w:rsidRPr="000A66CE">
        <w:rPr>
          <w:rFonts w:ascii="Times New Roman" w:hAnsi="Times New Roman"/>
          <w:sz w:val="22"/>
          <w:szCs w:val="22"/>
        </w:rPr>
        <w:t>Source:</w:t>
      </w:r>
      <w:r w:rsidRPr="000A66CE">
        <w:rPr>
          <w:rFonts w:ascii="Times New Roman" w:hAnsi="Times New Roman"/>
          <w:sz w:val="22"/>
          <w:szCs w:val="22"/>
        </w:rPr>
        <w:tab/>
      </w:r>
      <w:r w:rsidR="00BC4A7D" w:rsidRPr="000A66CE">
        <w:rPr>
          <w:rFonts w:ascii="Times New Roman" w:eastAsia="宋体" w:hAnsi="Times New Roman"/>
          <w:sz w:val="22"/>
          <w:szCs w:val="22"/>
          <w:lang w:eastAsia="zh-CN"/>
        </w:rPr>
        <w:t xml:space="preserve">OPPO </w:t>
      </w:r>
    </w:p>
    <w:p w14:paraId="380570C1" w14:textId="32D4D005" w:rsidR="00C81027" w:rsidRPr="000A66CE" w:rsidRDefault="003E1484" w:rsidP="00C81027">
      <w:pPr>
        <w:pStyle w:val="a5"/>
        <w:tabs>
          <w:tab w:val="clear" w:pos="4536"/>
        </w:tabs>
        <w:ind w:left="1800" w:hangingChars="815" w:hanging="1800"/>
        <w:rPr>
          <w:rFonts w:ascii="Times New Roman" w:hAnsi="Times New Roman"/>
          <w:sz w:val="22"/>
          <w:szCs w:val="22"/>
        </w:rPr>
      </w:pPr>
      <w:r w:rsidRPr="000A66CE">
        <w:rPr>
          <w:rFonts w:ascii="Times New Roman" w:hAnsi="Times New Roman"/>
          <w:sz w:val="22"/>
          <w:szCs w:val="22"/>
        </w:rPr>
        <w:t>Title:</w:t>
      </w:r>
      <w:r w:rsidRPr="000A66CE">
        <w:rPr>
          <w:rFonts w:ascii="Times New Roman" w:hAnsi="Times New Roman"/>
          <w:sz w:val="22"/>
          <w:szCs w:val="22"/>
        </w:rPr>
        <w:tab/>
      </w:r>
      <w:r w:rsidR="001C1C31" w:rsidRPr="000A66CE">
        <w:rPr>
          <w:rFonts w:ascii="Times New Roman" w:hAnsi="Times New Roman"/>
          <w:sz w:val="22"/>
          <w:szCs w:val="22"/>
        </w:rPr>
        <w:t>Discussion on SL-DRX working assumption from RAN2</w:t>
      </w:r>
    </w:p>
    <w:p w14:paraId="380570C2" w14:textId="27BF22DF" w:rsidR="003E1484" w:rsidRPr="000A66CE" w:rsidRDefault="003E1484" w:rsidP="00C81027">
      <w:pPr>
        <w:pStyle w:val="a5"/>
        <w:tabs>
          <w:tab w:val="clear" w:pos="4536"/>
        </w:tabs>
        <w:ind w:left="1800" w:hangingChars="815" w:hanging="1800"/>
        <w:rPr>
          <w:rFonts w:ascii="Times New Roman" w:eastAsia="宋体" w:hAnsi="Times New Roman"/>
          <w:sz w:val="22"/>
          <w:szCs w:val="22"/>
          <w:lang w:eastAsia="zh-CN"/>
        </w:rPr>
      </w:pPr>
      <w:r w:rsidRPr="000A66CE">
        <w:rPr>
          <w:rFonts w:ascii="Times New Roman" w:hAnsi="Times New Roman"/>
          <w:sz w:val="22"/>
          <w:szCs w:val="22"/>
        </w:rPr>
        <w:t>Agenda Item:</w:t>
      </w:r>
      <w:r w:rsidRPr="000A66CE">
        <w:rPr>
          <w:rFonts w:ascii="Times New Roman" w:hAnsi="Times New Roman"/>
          <w:sz w:val="22"/>
          <w:szCs w:val="22"/>
        </w:rPr>
        <w:tab/>
      </w:r>
      <w:r w:rsidR="001C1C31" w:rsidRPr="000A66CE">
        <w:rPr>
          <w:rFonts w:ascii="Times New Roman" w:eastAsia="宋体" w:hAnsi="Times New Roman"/>
          <w:sz w:val="22"/>
          <w:szCs w:val="22"/>
          <w:lang w:eastAsia="zh-CN"/>
        </w:rPr>
        <w:t>5</w:t>
      </w:r>
    </w:p>
    <w:p w14:paraId="380570C3" w14:textId="77777777" w:rsidR="003E1484" w:rsidRPr="00432E4C" w:rsidRDefault="003E1484" w:rsidP="003E1484">
      <w:pPr>
        <w:pStyle w:val="a5"/>
        <w:tabs>
          <w:tab w:val="left" w:pos="1800"/>
        </w:tabs>
        <w:rPr>
          <w:rFonts w:ascii="Times New Roman" w:eastAsia="宋体" w:hAnsi="Times New Roman"/>
          <w:lang w:eastAsia="zh-CN"/>
        </w:rPr>
      </w:pPr>
      <w:r w:rsidRPr="000A66CE">
        <w:rPr>
          <w:rFonts w:ascii="Times New Roman" w:hAnsi="Times New Roman"/>
          <w:sz w:val="22"/>
          <w:szCs w:val="22"/>
        </w:rPr>
        <w:t>Document for:</w:t>
      </w:r>
      <w:r w:rsidRPr="000A66CE">
        <w:rPr>
          <w:rFonts w:ascii="Times New Roman" w:hAnsi="Times New Roman"/>
          <w:sz w:val="22"/>
          <w:szCs w:val="22"/>
        </w:rPr>
        <w:tab/>
        <w:t>Discussio</w:t>
      </w:r>
      <w:r w:rsidRPr="000A66CE">
        <w:rPr>
          <w:rFonts w:ascii="Times New Roman" w:eastAsia="宋体" w:hAnsi="Times New Roman"/>
          <w:sz w:val="22"/>
          <w:szCs w:val="22"/>
          <w:lang w:eastAsia="zh-CN"/>
        </w:rPr>
        <w:t>n and Decision</w:t>
      </w:r>
    </w:p>
    <w:p w14:paraId="380570C4" w14:textId="77777777" w:rsidR="00B87FBC" w:rsidRPr="007A57FA" w:rsidRDefault="00B87FBC" w:rsidP="00B87FBC">
      <w:pPr>
        <w:pBdr>
          <w:bottom w:val="single" w:sz="4" w:space="1" w:color="auto"/>
        </w:pBdr>
        <w:tabs>
          <w:tab w:val="left" w:pos="2552"/>
        </w:tabs>
        <w:rPr>
          <w:rFonts w:eastAsia="宋体"/>
          <w:lang w:eastAsia="zh-CN"/>
        </w:rPr>
      </w:pPr>
      <w:bookmarkStart w:id="0" w:name="Source"/>
      <w:bookmarkStart w:id="1" w:name="DocumentFor"/>
      <w:bookmarkEnd w:id="0"/>
      <w:bookmarkEnd w:id="1"/>
    </w:p>
    <w:p w14:paraId="380570C5" w14:textId="77777777" w:rsidR="00B87FBC" w:rsidRDefault="00BE38BD" w:rsidP="001B7E40">
      <w:pPr>
        <w:pStyle w:val="1"/>
        <w:numPr>
          <w:ilvl w:val="0"/>
          <w:numId w:val="27"/>
        </w:numPr>
        <w:spacing w:before="120"/>
        <w:rPr>
          <w:rFonts w:ascii="Times New Roman" w:hAnsi="Times New Roman" w:cs="Times New Roman"/>
        </w:rPr>
      </w:pPr>
      <w:r w:rsidRPr="009F5399">
        <w:rPr>
          <w:rFonts w:ascii="Times New Roman" w:hAnsi="Times New Roman" w:cs="Times New Roman"/>
        </w:rPr>
        <w:t>Introduction</w:t>
      </w:r>
      <w:bookmarkStart w:id="2" w:name="_GoBack"/>
      <w:bookmarkEnd w:id="2"/>
    </w:p>
    <w:p w14:paraId="6C185F92" w14:textId="338C17BF" w:rsidR="001C1C31" w:rsidRDefault="001C1C31" w:rsidP="00BA162A">
      <w:pPr>
        <w:pStyle w:val="a0"/>
        <w:rPr>
          <w:rFonts w:eastAsia="宋体"/>
          <w:lang w:eastAsia="zh-CN"/>
        </w:rPr>
      </w:pPr>
      <w:r>
        <w:rPr>
          <w:rFonts w:eastAsia="宋体"/>
          <w:lang w:eastAsia="zh-CN"/>
        </w:rPr>
        <w:t>After</w:t>
      </w:r>
      <w:r w:rsidR="00553B31">
        <w:rPr>
          <w:rFonts w:eastAsia="宋体"/>
          <w:lang w:eastAsia="zh-CN"/>
        </w:rPr>
        <w:t xml:space="preserve"> RAN</w:t>
      </w:r>
      <w:r w:rsidR="001B1067">
        <w:rPr>
          <w:rFonts w:eastAsia="宋体"/>
          <w:lang w:eastAsia="zh-CN"/>
        </w:rPr>
        <w:t>1</w:t>
      </w:r>
      <w:r w:rsidR="00553B31">
        <w:rPr>
          <w:rFonts w:eastAsia="宋体"/>
          <w:lang w:eastAsia="zh-CN"/>
        </w:rPr>
        <w:t>#</w:t>
      </w:r>
      <w:r w:rsidR="001B1067">
        <w:rPr>
          <w:rFonts w:eastAsia="宋体"/>
          <w:lang w:eastAsia="zh-CN"/>
        </w:rPr>
        <w:t>10</w:t>
      </w:r>
      <w:r>
        <w:rPr>
          <w:rFonts w:eastAsia="宋体"/>
          <w:lang w:eastAsia="zh-CN"/>
        </w:rPr>
        <w:t>3</w:t>
      </w:r>
      <w:r w:rsidR="001B1067">
        <w:rPr>
          <w:rFonts w:eastAsia="宋体" w:hint="eastAsia"/>
          <w:lang w:eastAsia="zh-CN"/>
        </w:rPr>
        <w:t>-e</w:t>
      </w:r>
      <w:r w:rsidR="00553B31">
        <w:rPr>
          <w:rFonts w:eastAsia="宋体"/>
          <w:lang w:eastAsia="zh-CN"/>
        </w:rPr>
        <w:t xml:space="preserve"> meeting,</w:t>
      </w:r>
      <w:r w:rsidR="001B1067">
        <w:rPr>
          <w:rFonts w:eastAsia="宋体"/>
          <w:lang w:eastAsia="zh-CN"/>
        </w:rPr>
        <w:t xml:space="preserve"> </w:t>
      </w:r>
      <w:proofErr w:type="gramStart"/>
      <w:r>
        <w:rPr>
          <w:rFonts w:eastAsia="宋体"/>
          <w:lang w:eastAsia="zh-CN"/>
        </w:rPr>
        <w:t>an</w:t>
      </w:r>
      <w:proofErr w:type="gramEnd"/>
      <w:r>
        <w:rPr>
          <w:rFonts w:eastAsia="宋体"/>
          <w:lang w:eastAsia="zh-CN"/>
        </w:rPr>
        <w:t xml:space="preserve"> LS about working assumption of SL DRX was sent from RAN2 to RAN1 [1]. The working assumption achieved in RAN2 is </w:t>
      </w:r>
      <w:r w:rsidR="00D8658D">
        <w:rPr>
          <w:rFonts w:eastAsia="宋体"/>
          <w:lang w:eastAsia="zh-CN"/>
        </w:rPr>
        <w:t>as</w:t>
      </w:r>
      <w:r>
        <w:rPr>
          <w:rFonts w:eastAsia="宋体"/>
          <w:lang w:eastAsia="zh-CN"/>
        </w:rPr>
        <w:t xml:space="preserve"> follows and </w:t>
      </w:r>
      <w:r w:rsidRPr="001C1C31">
        <w:rPr>
          <w:rFonts w:eastAsia="宋体"/>
          <w:lang w:eastAsia="zh-CN"/>
        </w:rPr>
        <w:t>RAN2 kindly asks RAN1 to provide feedback if there is any concern on the working assumption</w:t>
      </w:r>
    </w:p>
    <w:tbl>
      <w:tblPr>
        <w:tblW w:w="99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38"/>
      </w:tblGrid>
      <w:tr w:rsidR="001C1C31" w14:paraId="51E38592" w14:textId="77777777" w:rsidTr="007C6C33">
        <w:tc>
          <w:tcPr>
            <w:tcW w:w="9938" w:type="dxa"/>
          </w:tcPr>
          <w:p w14:paraId="67323630" w14:textId="77777777" w:rsidR="001C1C31" w:rsidRPr="001C1C31" w:rsidRDefault="001C1C31" w:rsidP="007C6C33">
            <w:pPr>
              <w:pStyle w:val="af8"/>
              <w:spacing w:after="160" w:line="259" w:lineRule="auto"/>
              <w:ind w:firstLine="400"/>
              <w:jc w:val="both"/>
              <w:rPr>
                <w:rFonts w:ascii="Times New Roman" w:hAnsi="Times New Roman" w:cs="Times New Roman"/>
                <w:sz w:val="20"/>
              </w:rPr>
            </w:pPr>
            <w:r w:rsidRPr="001C1C31">
              <w:rPr>
                <w:rFonts w:ascii="Times New Roman" w:hAnsi="Times New Roman" w:cs="Times New Roman"/>
                <w:sz w:val="20"/>
              </w:rPr>
              <w:t xml:space="preserve">Working assumption: </w:t>
            </w:r>
          </w:p>
          <w:p w14:paraId="0C55C7ED" w14:textId="77777777" w:rsidR="001C1C31" w:rsidRDefault="001C1C31" w:rsidP="007C6C33">
            <w:pPr>
              <w:pStyle w:val="af8"/>
              <w:spacing w:after="160" w:line="259" w:lineRule="auto"/>
              <w:ind w:firstLine="400"/>
              <w:jc w:val="both"/>
            </w:pPr>
            <w:r w:rsidRPr="001C1C31">
              <w:rPr>
                <w:rFonts w:ascii="Times New Roman" w:hAnsi="Times New Roman" w:cs="Times New Roman"/>
                <w:sz w:val="20"/>
              </w:rPr>
              <w:t>SL DRX should take PSCCH monitoring also for sensing (in addition to data reception) into account if SL DRX is used.</w:t>
            </w:r>
          </w:p>
        </w:tc>
      </w:tr>
    </w:tbl>
    <w:p w14:paraId="47B85877" w14:textId="77777777" w:rsidR="001C1C31" w:rsidRPr="001C1C31" w:rsidRDefault="001C1C31" w:rsidP="00BA162A">
      <w:pPr>
        <w:pStyle w:val="a0"/>
        <w:rPr>
          <w:rFonts w:eastAsia="宋体"/>
          <w:lang w:eastAsia="zh-CN"/>
        </w:rPr>
      </w:pPr>
    </w:p>
    <w:p w14:paraId="35487DA9" w14:textId="77361DAA" w:rsidR="0064212F" w:rsidRPr="00BA162A" w:rsidRDefault="00830C77" w:rsidP="00BA162A">
      <w:pPr>
        <w:pStyle w:val="a0"/>
        <w:rPr>
          <w:rFonts w:eastAsia="宋体"/>
          <w:lang w:eastAsia="zh-CN"/>
        </w:rPr>
      </w:pPr>
      <w:r>
        <w:rPr>
          <w:rFonts w:eastAsia="宋体"/>
          <w:lang w:eastAsia="zh-CN"/>
        </w:rPr>
        <w:t>I</w:t>
      </w:r>
      <w:r w:rsidR="0064212F">
        <w:rPr>
          <w:rFonts w:eastAsia="宋体"/>
          <w:lang w:eastAsia="zh-CN"/>
        </w:rPr>
        <w:t xml:space="preserve">n this contribution, we will </w:t>
      </w:r>
      <w:r w:rsidR="001C1C31">
        <w:rPr>
          <w:rFonts w:eastAsia="宋体"/>
          <w:lang w:eastAsia="zh-CN"/>
        </w:rPr>
        <w:t>discuss the potential issue of this working assumption</w:t>
      </w:r>
      <w:r w:rsidR="00AF71BB">
        <w:rPr>
          <w:rFonts w:eastAsia="宋体"/>
          <w:lang w:eastAsia="zh-CN"/>
        </w:rPr>
        <w:t>.</w:t>
      </w:r>
    </w:p>
    <w:p w14:paraId="193F6778" w14:textId="76340B1F" w:rsidR="00717A03" w:rsidRDefault="0064212F" w:rsidP="00F1590C">
      <w:pPr>
        <w:pStyle w:val="1"/>
        <w:numPr>
          <w:ilvl w:val="0"/>
          <w:numId w:val="27"/>
        </w:numPr>
        <w:spacing w:before="240"/>
        <w:rPr>
          <w:rFonts w:ascii="Times New Roman" w:hAnsi="Times New Roman" w:cs="Times New Roman"/>
        </w:rPr>
      </w:pPr>
      <w:r w:rsidRPr="002C48E3">
        <w:rPr>
          <w:rFonts w:ascii="Times New Roman" w:hAnsi="Times New Roman" w:cs="Times New Roman"/>
        </w:rPr>
        <w:t>Discussion</w:t>
      </w:r>
    </w:p>
    <w:p w14:paraId="075B4786" w14:textId="3044C384" w:rsidR="00D8658D" w:rsidRPr="00D8658D" w:rsidRDefault="00D20318" w:rsidP="00855CF2">
      <w:pPr>
        <w:pStyle w:val="a0"/>
        <w:rPr>
          <w:rFonts w:eastAsiaTheme="minorEastAsia"/>
          <w:lang w:eastAsia="zh-CN"/>
        </w:rPr>
      </w:pPr>
      <w:r>
        <w:rPr>
          <w:rFonts w:eastAsiaTheme="minorEastAsia"/>
          <w:lang w:eastAsia="zh-CN"/>
        </w:rPr>
        <w:t>Firstly, in our view, t</w:t>
      </w:r>
      <w:r w:rsidR="00855CF2">
        <w:rPr>
          <w:rFonts w:eastAsiaTheme="minorEastAsia"/>
          <w:lang w:eastAsia="zh-CN"/>
        </w:rPr>
        <w:t xml:space="preserve">he working assumption achieved in RAN2 is not clear enough. </w:t>
      </w:r>
      <w:r w:rsidR="00D8658D">
        <w:rPr>
          <w:rFonts w:eastAsiaTheme="minorEastAsia"/>
          <w:lang w:eastAsia="zh-CN"/>
        </w:rPr>
        <w:t xml:space="preserve">This LS was discussed in RAN1 in last two meetings. </w:t>
      </w:r>
      <w:r>
        <w:rPr>
          <w:rFonts w:eastAsiaTheme="minorEastAsia"/>
          <w:lang w:eastAsia="zh-CN"/>
        </w:rPr>
        <w:t xml:space="preserve">Most companies agree that the working assumption from RAN2 wants to discuss the relationship between SL DRX and sensing. More specifically, whether sensing can be </w:t>
      </w:r>
      <w:r w:rsidR="000F4C44">
        <w:rPr>
          <w:rFonts w:eastAsiaTheme="minorEastAsia"/>
          <w:lang w:eastAsia="zh-CN"/>
        </w:rPr>
        <w:t>performed</w:t>
      </w:r>
      <w:r>
        <w:rPr>
          <w:rFonts w:eastAsiaTheme="minorEastAsia"/>
          <w:lang w:eastAsia="zh-CN"/>
        </w:rPr>
        <w:t xml:space="preserve"> </w:t>
      </w:r>
      <w:bookmarkStart w:id="3" w:name="_Hlk70589287"/>
      <w:r w:rsidR="000F4C44">
        <w:rPr>
          <w:rFonts w:eastAsiaTheme="minorEastAsia"/>
          <w:lang w:eastAsia="zh-CN"/>
        </w:rPr>
        <w:t xml:space="preserve">within </w:t>
      </w:r>
      <w:bookmarkEnd w:id="3"/>
      <w:r>
        <w:rPr>
          <w:rFonts w:eastAsiaTheme="minorEastAsia"/>
          <w:lang w:eastAsia="zh-CN"/>
        </w:rPr>
        <w:t xml:space="preserve">DRX inactive time or not. </w:t>
      </w:r>
      <w:r>
        <w:t>Some clarification or confirmation about the working assumption from RAN2 is needed.</w:t>
      </w:r>
    </w:p>
    <w:p w14:paraId="0CE5CD46" w14:textId="7A03879E" w:rsidR="00855CF2" w:rsidRPr="00D20318" w:rsidRDefault="00D8658D" w:rsidP="00855CF2">
      <w:pPr>
        <w:pStyle w:val="a0"/>
        <w:rPr>
          <w:b/>
        </w:rPr>
      </w:pPr>
      <w:r w:rsidRPr="00D20318">
        <w:rPr>
          <w:rFonts w:eastAsiaTheme="minorEastAsia" w:hint="eastAsia"/>
          <w:b/>
          <w:lang w:eastAsia="zh-CN"/>
        </w:rPr>
        <w:t>O</w:t>
      </w:r>
      <w:r w:rsidRPr="00D20318">
        <w:rPr>
          <w:rFonts w:eastAsiaTheme="minorEastAsia"/>
          <w:b/>
          <w:lang w:eastAsia="zh-CN"/>
        </w:rPr>
        <w:t>bservation 1:</w:t>
      </w:r>
      <w:r w:rsidR="00D20318" w:rsidRPr="00D20318">
        <w:rPr>
          <w:rFonts w:eastAsiaTheme="minorEastAsia"/>
          <w:b/>
          <w:lang w:eastAsia="zh-CN"/>
        </w:rPr>
        <w:t xml:space="preserve"> T</w:t>
      </w:r>
      <w:r w:rsidRPr="00D20318">
        <w:rPr>
          <w:rFonts w:eastAsiaTheme="minorEastAsia"/>
          <w:b/>
          <w:lang w:eastAsia="zh-CN"/>
        </w:rPr>
        <w:t xml:space="preserve">he working assumption achieved in RAN2 is not clear and further </w:t>
      </w:r>
      <w:r w:rsidRPr="00D20318">
        <w:rPr>
          <w:b/>
        </w:rPr>
        <w:t>clarification or confirmation is needed.</w:t>
      </w:r>
    </w:p>
    <w:p w14:paraId="7476BFA4" w14:textId="2122DB43" w:rsidR="00D20318" w:rsidRPr="00D20318" w:rsidRDefault="00D20318" w:rsidP="00855CF2">
      <w:pPr>
        <w:pStyle w:val="a0"/>
        <w:rPr>
          <w:rFonts w:eastAsiaTheme="minorEastAsia"/>
          <w:b/>
          <w:lang w:eastAsia="zh-CN"/>
        </w:rPr>
      </w:pPr>
      <w:r w:rsidRPr="00D20318">
        <w:rPr>
          <w:rFonts w:eastAsiaTheme="minorEastAsia" w:hint="eastAsia"/>
          <w:b/>
          <w:lang w:eastAsia="zh-CN"/>
        </w:rPr>
        <w:t>O</w:t>
      </w:r>
      <w:r w:rsidRPr="00D20318">
        <w:rPr>
          <w:rFonts w:eastAsiaTheme="minorEastAsia"/>
          <w:b/>
          <w:lang w:eastAsia="zh-CN"/>
        </w:rPr>
        <w:t xml:space="preserve">bservation 2: Most companies in RAN1 agree to discuss whether sensing can be </w:t>
      </w:r>
      <w:r w:rsidR="000F4C44" w:rsidRPr="000F4C44">
        <w:rPr>
          <w:rFonts w:eastAsiaTheme="minorEastAsia"/>
          <w:b/>
          <w:lang w:eastAsia="zh-CN"/>
        </w:rPr>
        <w:t xml:space="preserve">performed within </w:t>
      </w:r>
      <w:r w:rsidRPr="00D20318">
        <w:rPr>
          <w:rFonts w:eastAsiaTheme="minorEastAsia"/>
          <w:b/>
          <w:lang w:eastAsia="zh-CN"/>
        </w:rPr>
        <w:t xml:space="preserve">DRX inactive time or not. </w:t>
      </w:r>
    </w:p>
    <w:p w14:paraId="6C734492" w14:textId="104A667B" w:rsidR="00CA427E" w:rsidRDefault="00D20318" w:rsidP="00CF64F3">
      <w:pPr>
        <w:pStyle w:val="a0"/>
        <w:rPr>
          <w:rFonts w:eastAsiaTheme="minorEastAsia"/>
          <w:bCs/>
          <w:lang w:eastAsia="zh-CN"/>
        </w:rPr>
      </w:pPr>
      <w:r>
        <w:rPr>
          <w:rFonts w:eastAsiaTheme="minorEastAsia"/>
          <w:lang w:eastAsia="zh-CN"/>
        </w:rPr>
        <w:t xml:space="preserve">Detail design of SL DRX is </w:t>
      </w:r>
      <w:r w:rsidR="009D5107">
        <w:rPr>
          <w:rFonts w:eastAsiaTheme="minorEastAsia"/>
          <w:lang w:eastAsia="zh-CN"/>
        </w:rPr>
        <w:t>discussing in RAN2. How to configure the SL DRX is still open. While in our view, t</w:t>
      </w:r>
      <w:r w:rsidR="004D5597">
        <w:rPr>
          <w:rFonts w:eastAsiaTheme="minorEastAsia"/>
          <w:bCs/>
          <w:lang w:eastAsia="zh-CN"/>
        </w:rPr>
        <w:t xml:space="preserve">o assist data reception, it is preferred that the DRX pattern </w:t>
      </w:r>
      <w:r w:rsidR="00F75CB6">
        <w:rPr>
          <w:rFonts w:eastAsiaTheme="minorEastAsia"/>
          <w:bCs/>
          <w:lang w:eastAsia="zh-CN"/>
        </w:rPr>
        <w:t xml:space="preserve">of receiver UE </w:t>
      </w:r>
      <w:r w:rsidR="004D5597">
        <w:rPr>
          <w:rFonts w:eastAsiaTheme="minorEastAsia"/>
          <w:bCs/>
          <w:lang w:eastAsia="zh-CN"/>
        </w:rPr>
        <w:t xml:space="preserve">is aligned with the data pattern of </w:t>
      </w:r>
      <w:r w:rsidR="00CA03CB">
        <w:rPr>
          <w:rFonts w:eastAsiaTheme="minorEastAsia"/>
          <w:bCs/>
          <w:lang w:eastAsia="zh-CN"/>
        </w:rPr>
        <w:t>transmitter</w:t>
      </w:r>
      <w:r w:rsidR="004D5597">
        <w:rPr>
          <w:rFonts w:eastAsiaTheme="minorEastAsia"/>
          <w:bCs/>
          <w:lang w:eastAsia="zh-CN"/>
        </w:rPr>
        <w:t xml:space="preserve"> UE. </w:t>
      </w:r>
      <w:r w:rsidR="00CA427E">
        <w:rPr>
          <w:rFonts w:eastAsiaTheme="minorEastAsia"/>
          <w:bCs/>
          <w:lang w:eastAsia="zh-CN"/>
        </w:rPr>
        <w:t xml:space="preserve">As shown in </w:t>
      </w:r>
      <w:r w:rsidR="00467632">
        <w:rPr>
          <w:rFonts w:eastAsiaTheme="minorEastAsia"/>
          <w:bCs/>
          <w:lang w:eastAsia="zh-CN"/>
        </w:rPr>
        <w:t>F</w:t>
      </w:r>
      <w:r w:rsidR="00CA427E">
        <w:rPr>
          <w:rFonts w:eastAsiaTheme="minorEastAsia"/>
          <w:bCs/>
          <w:lang w:eastAsia="zh-CN"/>
        </w:rPr>
        <w:t xml:space="preserve">igure </w:t>
      </w:r>
      <w:r w:rsidR="009D5107">
        <w:rPr>
          <w:rFonts w:eastAsiaTheme="minorEastAsia"/>
          <w:bCs/>
          <w:lang w:eastAsia="zh-CN"/>
        </w:rPr>
        <w:t>1</w:t>
      </w:r>
      <w:r w:rsidR="00CA427E">
        <w:rPr>
          <w:rFonts w:eastAsiaTheme="minorEastAsia"/>
          <w:bCs/>
          <w:lang w:eastAsia="zh-CN"/>
        </w:rPr>
        <w:t xml:space="preserve">, the DRX pattern of RX UE is determined by the data pattern of TX UE, and vice versa. </w:t>
      </w:r>
    </w:p>
    <w:p w14:paraId="114A363B" w14:textId="276BB793" w:rsidR="009D5107" w:rsidRPr="009D5107" w:rsidRDefault="009D5107" w:rsidP="00CF64F3">
      <w:pPr>
        <w:pStyle w:val="a0"/>
        <w:rPr>
          <w:rFonts w:eastAsiaTheme="minorEastAsia"/>
          <w:b/>
          <w:lang w:eastAsia="zh-CN"/>
        </w:rPr>
      </w:pPr>
      <w:r w:rsidRPr="009D5107">
        <w:rPr>
          <w:rFonts w:eastAsiaTheme="minorEastAsia"/>
          <w:b/>
          <w:lang w:eastAsia="zh-CN"/>
        </w:rPr>
        <w:t xml:space="preserve">Observation 3: </w:t>
      </w:r>
      <w:r w:rsidRPr="009D5107">
        <w:rPr>
          <w:rFonts w:eastAsiaTheme="minorEastAsia"/>
          <w:b/>
          <w:bCs/>
          <w:lang w:eastAsia="zh-CN"/>
        </w:rPr>
        <w:t>It is preferred to align the DRX pattern of receiver UE with the data pattern of transmitter UE</w:t>
      </w:r>
    </w:p>
    <w:p w14:paraId="5A6A8E86" w14:textId="09B4F232" w:rsidR="004D5597" w:rsidRDefault="001B7E40" w:rsidP="004D5597">
      <w:pPr>
        <w:pStyle w:val="a0"/>
        <w:ind w:left="420"/>
        <w:jc w:val="center"/>
      </w:pPr>
      <w:r>
        <w:object w:dxaOrig="8666" w:dyaOrig="4357" w14:anchorId="56F670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9.4pt;height:160.15pt" o:ole="">
            <v:imagedata r:id="rId8" o:title=""/>
          </v:shape>
          <o:OLEObject Type="Embed" ProgID="Visio.Drawing.15" ShapeID="_x0000_i1025" DrawAspect="Content" ObjectID="_1682260943" r:id="rId9"/>
        </w:object>
      </w:r>
    </w:p>
    <w:p w14:paraId="44EA9215" w14:textId="74524C56" w:rsidR="004D5597" w:rsidRDefault="004D5597" w:rsidP="004D5597">
      <w:pPr>
        <w:pStyle w:val="a0"/>
        <w:ind w:left="420"/>
        <w:jc w:val="center"/>
        <w:rPr>
          <w:rFonts w:eastAsiaTheme="minorEastAsia"/>
          <w:lang w:eastAsia="zh-CN"/>
        </w:rPr>
      </w:pPr>
      <w:r>
        <w:rPr>
          <w:rFonts w:eastAsiaTheme="minorEastAsia" w:hint="eastAsia"/>
          <w:lang w:eastAsia="zh-CN"/>
        </w:rPr>
        <w:t>F</w:t>
      </w:r>
      <w:r>
        <w:rPr>
          <w:rFonts w:eastAsiaTheme="minorEastAsia"/>
          <w:lang w:eastAsia="zh-CN"/>
        </w:rPr>
        <w:t xml:space="preserve">igure </w:t>
      </w:r>
      <w:r w:rsidR="009D5107">
        <w:rPr>
          <w:rFonts w:eastAsiaTheme="minorEastAsia"/>
          <w:lang w:eastAsia="zh-CN"/>
        </w:rPr>
        <w:t>1</w:t>
      </w:r>
      <w:r>
        <w:rPr>
          <w:rFonts w:eastAsiaTheme="minorEastAsia"/>
          <w:lang w:eastAsia="zh-CN"/>
        </w:rPr>
        <w:t xml:space="preserve"> </w:t>
      </w:r>
      <w:r w:rsidR="00773D36">
        <w:rPr>
          <w:rFonts w:eastAsiaTheme="minorEastAsia"/>
          <w:lang w:eastAsia="zh-CN"/>
        </w:rPr>
        <w:t xml:space="preserve">DRX pattern </w:t>
      </w:r>
      <w:r w:rsidR="00CF64F3">
        <w:rPr>
          <w:rFonts w:eastAsiaTheme="minorEastAsia"/>
          <w:lang w:eastAsia="zh-CN"/>
        </w:rPr>
        <w:t xml:space="preserve">of RX UE </w:t>
      </w:r>
      <w:r w:rsidR="00773D36">
        <w:rPr>
          <w:rFonts w:eastAsiaTheme="minorEastAsia"/>
          <w:lang w:eastAsia="zh-CN"/>
        </w:rPr>
        <w:t xml:space="preserve">is determined by </w:t>
      </w:r>
      <w:r w:rsidR="00CF64F3">
        <w:rPr>
          <w:rFonts w:eastAsiaTheme="minorEastAsia"/>
          <w:lang w:eastAsia="zh-CN"/>
        </w:rPr>
        <w:t>data pattern of TX UE</w:t>
      </w:r>
    </w:p>
    <w:p w14:paraId="14476346" w14:textId="77777777" w:rsidR="009D5107" w:rsidRPr="009D5107" w:rsidRDefault="009D5107" w:rsidP="004D5597">
      <w:pPr>
        <w:pStyle w:val="a0"/>
        <w:ind w:left="420"/>
        <w:jc w:val="center"/>
        <w:rPr>
          <w:rFonts w:eastAsiaTheme="minorEastAsia"/>
          <w:lang w:eastAsia="zh-CN"/>
        </w:rPr>
      </w:pPr>
    </w:p>
    <w:p w14:paraId="7F42EB06" w14:textId="5259BE11" w:rsidR="00CF64F3" w:rsidRDefault="00CF64F3" w:rsidP="00CF64F3">
      <w:pPr>
        <w:pStyle w:val="a0"/>
        <w:rPr>
          <w:rFonts w:eastAsiaTheme="minorEastAsia"/>
          <w:bCs/>
          <w:lang w:eastAsia="zh-CN"/>
        </w:rPr>
      </w:pPr>
      <w:r>
        <w:rPr>
          <w:rFonts w:eastAsiaTheme="minorEastAsia"/>
          <w:bCs/>
          <w:lang w:eastAsia="zh-CN"/>
        </w:rPr>
        <w:t xml:space="preserve">Depends on whether sensing is limit within DRX </w:t>
      </w:r>
      <w:r w:rsidR="00A169AD">
        <w:rPr>
          <w:rFonts w:eastAsiaTheme="minorEastAsia"/>
          <w:bCs/>
          <w:lang w:eastAsia="zh-CN"/>
        </w:rPr>
        <w:t>active time</w:t>
      </w:r>
      <w:r>
        <w:rPr>
          <w:rFonts w:eastAsiaTheme="minorEastAsia"/>
          <w:bCs/>
          <w:lang w:eastAsia="zh-CN"/>
        </w:rPr>
        <w:t xml:space="preserve"> or not, there are the following two different methods.</w:t>
      </w:r>
    </w:p>
    <w:p w14:paraId="46178A4F" w14:textId="2E487F95" w:rsidR="00CF64F3" w:rsidRDefault="00CF64F3" w:rsidP="00CF64F3">
      <w:pPr>
        <w:pStyle w:val="a0"/>
        <w:numPr>
          <w:ilvl w:val="0"/>
          <w:numId w:val="19"/>
        </w:numPr>
        <w:rPr>
          <w:rFonts w:eastAsiaTheme="minorEastAsia"/>
          <w:bCs/>
          <w:lang w:eastAsia="zh-CN"/>
        </w:rPr>
      </w:pPr>
      <w:r>
        <w:rPr>
          <w:rFonts w:eastAsiaTheme="minorEastAsia" w:hint="eastAsia"/>
          <w:bCs/>
          <w:lang w:eastAsia="zh-CN"/>
        </w:rPr>
        <w:t>S</w:t>
      </w:r>
      <w:r>
        <w:rPr>
          <w:rFonts w:eastAsiaTheme="minorEastAsia"/>
          <w:bCs/>
          <w:lang w:eastAsia="zh-CN"/>
        </w:rPr>
        <w:t xml:space="preserve">ensing is limit within </w:t>
      </w:r>
      <w:r w:rsidR="003F3162">
        <w:rPr>
          <w:rFonts w:eastAsiaTheme="minorEastAsia"/>
          <w:bCs/>
          <w:lang w:eastAsia="zh-CN"/>
        </w:rPr>
        <w:t xml:space="preserve">TX UE’s </w:t>
      </w:r>
      <w:r>
        <w:rPr>
          <w:rFonts w:eastAsiaTheme="minorEastAsia"/>
          <w:bCs/>
          <w:lang w:eastAsia="zh-CN"/>
        </w:rPr>
        <w:t>DRX</w:t>
      </w:r>
      <w:r w:rsidR="00A169AD">
        <w:rPr>
          <w:rFonts w:eastAsiaTheme="minorEastAsia"/>
          <w:bCs/>
          <w:lang w:eastAsia="zh-CN"/>
        </w:rPr>
        <w:t xml:space="preserve"> active time</w:t>
      </w:r>
    </w:p>
    <w:p w14:paraId="70340552" w14:textId="74E66042" w:rsidR="00CA427E" w:rsidRDefault="00816F87" w:rsidP="00CA427E">
      <w:pPr>
        <w:pStyle w:val="a0"/>
        <w:ind w:left="420"/>
        <w:rPr>
          <w:rFonts w:eastAsiaTheme="minorEastAsia"/>
          <w:bCs/>
          <w:lang w:eastAsia="zh-CN"/>
        </w:rPr>
      </w:pPr>
      <w:r>
        <w:rPr>
          <w:rFonts w:eastAsiaTheme="minorEastAsia"/>
          <w:bCs/>
          <w:lang w:eastAsia="zh-CN"/>
        </w:rPr>
        <w:lastRenderedPageBreak/>
        <w:t xml:space="preserve">If partial sensing is limit within TX UE’s DRX </w:t>
      </w:r>
      <w:r w:rsidR="00A169AD">
        <w:rPr>
          <w:rFonts w:eastAsiaTheme="minorEastAsia"/>
          <w:bCs/>
          <w:lang w:eastAsia="zh-CN"/>
        </w:rPr>
        <w:t>active time, which means UE cannot perform sensing within DRX inactive time</w:t>
      </w:r>
      <w:r>
        <w:rPr>
          <w:rFonts w:eastAsiaTheme="minorEastAsia"/>
          <w:bCs/>
          <w:lang w:eastAsia="zh-CN"/>
        </w:rPr>
        <w:t>, there will be the following two issues:</w:t>
      </w:r>
    </w:p>
    <w:p w14:paraId="0D0A4600" w14:textId="0EB3D0C0" w:rsidR="00816F87" w:rsidRDefault="00816F87" w:rsidP="00816F87">
      <w:pPr>
        <w:pStyle w:val="a0"/>
        <w:numPr>
          <w:ilvl w:val="1"/>
          <w:numId w:val="19"/>
        </w:numPr>
        <w:rPr>
          <w:rFonts w:eastAsiaTheme="minorEastAsia"/>
          <w:bCs/>
          <w:lang w:eastAsia="zh-CN"/>
        </w:rPr>
      </w:pPr>
      <w:r>
        <w:rPr>
          <w:rFonts w:eastAsiaTheme="minorEastAsia"/>
          <w:bCs/>
          <w:lang w:eastAsia="zh-CN"/>
        </w:rPr>
        <w:t xml:space="preserve">The sensing results is not accurate. </w:t>
      </w:r>
    </w:p>
    <w:p w14:paraId="235BFC91" w14:textId="4FDA2C87" w:rsidR="00816F87" w:rsidRDefault="00816F87" w:rsidP="00816F87">
      <w:pPr>
        <w:pStyle w:val="a0"/>
        <w:numPr>
          <w:ilvl w:val="1"/>
          <w:numId w:val="19"/>
        </w:numPr>
        <w:rPr>
          <w:rFonts w:eastAsiaTheme="minorEastAsia"/>
          <w:bCs/>
          <w:lang w:eastAsia="zh-CN"/>
        </w:rPr>
      </w:pPr>
      <w:r>
        <w:rPr>
          <w:rFonts w:eastAsiaTheme="minorEastAsia"/>
          <w:bCs/>
          <w:lang w:eastAsia="zh-CN"/>
        </w:rPr>
        <w:t>Re-evaluation/pre-emption is not applicable</w:t>
      </w:r>
      <w:r w:rsidR="00F75CB6">
        <w:rPr>
          <w:rFonts w:eastAsiaTheme="minorEastAsia"/>
          <w:bCs/>
          <w:lang w:eastAsia="zh-CN"/>
        </w:rPr>
        <w:t xml:space="preserve"> in some cases</w:t>
      </w:r>
    </w:p>
    <w:p w14:paraId="7F32D33E" w14:textId="39295679" w:rsidR="00816F87" w:rsidRPr="00816F87" w:rsidRDefault="00816F87" w:rsidP="00816F87">
      <w:pPr>
        <w:pStyle w:val="a0"/>
        <w:ind w:left="420"/>
        <w:rPr>
          <w:rFonts w:eastAsiaTheme="minorEastAsia"/>
          <w:bCs/>
          <w:lang w:eastAsia="zh-CN"/>
        </w:rPr>
      </w:pPr>
      <w:r>
        <w:rPr>
          <w:rFonts w:eastAsiaTheme="minorEastAsia"/>
          <w:bCs/>
          <w:lang w:eastAsia="zh-CN"/>
        </w:rPr>
        <w:t xml:space="preserve">One example is shown in Figure </w:t>
      </w:r>
      <w:r w:rsidR="000F19A0">
        <w:rPr>
          <w:rFonts w:eastAsiaTheme="minorEastAsia"/>
          <w:bCs/>
          <w:lang w:eastAsia="zh-CN"/>
        </w:rPr>
        <w:t>2</w:t>
      </w:r>
      <w:r>
        <w:rPr>
          <w:rFonts w:eastAsiaTheme="minorEastAsia"/>
          <w:bCs/>
          <w:lang w:eastAsia="zh-CN"/>
        </w:rPr>
        <w:t xml:space="preserve">. Two reservation periods are configured for the resource pool, </w:t>
      </w:r>
      <w:r w:rsidR="00F75CB6">
        <w:rPr>
          <w:rFonts w:eastAsiaTheme="minorEastAsia"/>
          <w:bCs/>
          <w:lang w:eastAsia="zh-CN"/>
        </w:rPr>
        <w:t xml:space="preserve">i.e., </w:t>
      </w:r>
      <w:r>
        <w:rPr>
          <w:rFonts w:eastAsiaTheme="minorEastAsia"/>
          <w:bCs/>
          <w:lang w:eastAsia="zh-CN"/>
        </w:rPr>
        <w:t xml:space="preserve">P1 and P2. The data pattern of TX UE corresponds to P1. The RX UE’s DRX pattern is configured by </w:t>
      </w:r>
      <w:r w:rsidR="00763E37">
        <w:rPr>
          <w:rFonts w:eastAsiaTheme="minorEastAsia"/>
          <w:bCs/>
          <w:lang w:eastAsia="zh-CN"/>
        </w:rPr>
        <w:t xml:space="preserve">considering </w:t>
      </w:r>
      <w:r>
        <w:rPr>
          <w:rFonts w:eastAsiaTheme="minorEastAsia"/>
          <w:bCs/>
          <w:lang w:eastAsia="zh-CN"/>
        </w:rPr>
        <w:t>TX UE’s data pattern, i.e., P1. The DRX pattern of TX UE and RX UE are configured independently. If resource selection is trigger at slot n, the resource selection window is determined b</w:t>
      </w:r>
      <w:r w:rsidR="007A285B">
        <w:rPr>
          <w:rFonts w:eastAsiaTheme="minorEastAsia"/>
          <w:bCs/>
          <w:lang w:eastAsia="zh-CN"/>
        </w:rPr>
        <w:t>ased on</w:t>
      </w:r>
      <w:r>
        <w:rPr>
          <w:rFonts w:eastAsiaTheme="minorEastAsia"/>
          <w:bCs/>
          <w:lang w:eastAsia="zh-CN"/>
        </w:rPr>
        <w:t xml:space="preserve"> PDB, which maybe out of TX UE’s DRX on duration, as shown in the figure. If the partial sensing is done only within DRX on duration, it cannot obtain accurate sensing results since it cannot get the </w:t>
      </w:r>
      <w:r w:rsidR="003C2FC7">
        <w:rPr>
          <w:rFonts w:eastAsiaTheme="minorEastAsia"/>
          <w:bCs/>
          <w:lang w:eastAsia="zh-CN"/>
        </w:rPr>
        <w:t xml:space="preserve">latest </w:t>
      </w:r>
      <w:r>
        <w:rPr>
          <w:rFonts w:eastAsiaTheme="minorEastAsia"/>
          <w:bCs/>
          <w:lang w:eastAsia="zh-CN"/>
        </w:rPr>
        <w:t xml:space="preserve">sensing results based on P2.  </w:t>
      </w:r>
      <w:r w:rsidR="003C2FC7">
        <w:rPr>
          <w:rFonts w:eastAsiaTheme="minorEastAsia"/>
          <w:bCs/>
          <w:lang w:eastAsia="zh-CN"/>
        </w:rPr>
        <w:t>Furthermore, if some resources</w:t>
      </w:r>
      <w:r w:rsidR="00763E37">
        <w:rPr>
          <w:rFonts w:eastAsiaTheme="minorEastAsia"/>
          <w:bCs/>
          <w:lang w:eastAsia="zh-CN"/>
        </w:rPr>
        <w:t xml:space="preserve">, such as resource in slot y, </w:t>
      </w:r>
      <w:r w:rsidR="003C2FC7">
        <w:rPr>
          <w:rFonts w:eastAsiaTheme="minorEastAsia"/>
          <w:bCs/>
          <w:lang w:eastAsia="zh-CN"/>
        </w:rPr>
        <w:t xml:space="preserve">are selected within Y slots within the selection window, TX UE cannot do re-evaluation or pre-emption </w:t>
      </w:r>
      <w:r w:rsidR="00763E37">
        <w:rPr>
          <w:rFonts w:eastAsiaTheme="minorEastAsia"/>
          <w:bCs/>
          <w:lang w:eastAsia="zh-CN"/>
        </w:rPr>
        <w:t xml:space="preserve">check at time y-T3 </w:t>
      </w:r>
      <w:r w:rsidR="003C2FC7">
        <w:rPr>
          <w:rFonts w:eastAsiaTheme="minorEastAsia"/>
          <w:bCs/>
          <w:lang w:eastAsia="zh-CN"/>
        </w:rPr>
        <w:t xml:space="preserve">since it cannot do sensing before the selected resources because the slots before </w:t>
      </w:r>
      <w:r w:rsidR="00D04EE0">
        <w:rPr>
          <w:rFonts w:eastAsiaTheme="minorEastAsia"/>
          <w:bCs/>
          <w:lang w:eastAsia="zh-CN"/>
        </w:rPr>
        <w:t>y-T3</w:t>
      </w:r>
      <w:r w:rsidR="003C2FC7">
        <w:rPr>
          <w:rFonts w:eastAsiaTheme="minorEastAsia"/>
          <w:bCs/>
          <w:lang w:eastAsia="zh-CN"/>
        </w:rPr>
        <w:t xml:space="preserve"> are out of TX UE’s DRX on duration. </w:t>
      </w:r>
    </w:p>
    <w:p w14:paraId="5329C498" w14:textId="553C0558" w:rsidR="00773D36" w:rsidRDefault="00EA772C" w:rsidP="00773D36">
      <w:pPr>
        <w:pStyle w:val="a0"/>
        <w:ind w:left="420"/>
        <w:jc w:val="center"/>
        <w:rPr>
          <w:rFonts w:eastAsiaTheme="minorEastAsia"/>
          <w:bCs/>
          <w:lang w:eastAsia="zh-CN"/>
        </w:rPr>
      </w:pPr>
      <w:r>
        <w:object w:dxaOrig="8666" w:dyaOrig="3974" w14:anchorId="08E1B07B">
          <v:shape id="_x0000_i1026" type="#_x0000_t75" style="width:432.9pt;height:198.9pt" o:ole="">
            <v:imagedata r:id="rId10" o:title=""/>
          </v:shape>
          <o:OLEObject Type="Embed" ProgID="Visio.Drawing.15" ShapeID="_x0000_i1026" DrawAspect="Content" ObjectID="_1682260944" r:id="rId11"/>
        </w:object>
      </w:r>
    </w:p>
    <w:p w14:paraId="20CF7651" w14:textId="0E10F97A" w:rsidR="00773D36" w:rsidRDefault="00762BF2" w:rsidP="00EA772C">
      <w:pPr>
        <w:pStyle w:val="a0"/>
        <w:ind w:left="420"/>
        <w:jc w:val="center"/>
        <w:rPr>
          <w:rFonts w:eastAsiaTheme="minorEastAsia"/>
          <w:lang w:eastAsia="zh-CN"/>
        </w:rPr>
      </w:pPr>
      <w:r>
        <w:rPr>
          <w:rFonts w:eastAsiaTheme="minorEastAsia" w:hint="eastAsia"/>
          <w:lang w:eastAsia="zh-CN"/>
        </w:rPr>
        <w:t>F</w:t>
      </w:r>
      <w:r>
        <w:rPr>
          <w:rFonts w:eastAsiaTheme="minorEastAsia"/>
          <w:lang w:eastAsia="zh-CN"/>
        </w:rPr>
        <w:t xml:space="preserve">igure </w:t>
      </w:r>
      <w:r w:rsidR="000F19A0">
        <w:rPr>
          <w:rFonts w:eastAsiaTheme="minorEastAsia"/>
          <w:lang w:eastAsia="zh-CN"/>
        </w:rPr>
        <w:t>2</w:t>
      </w:r>
      <w:r>
        <w:rPr>
          <w:rFonts w:eastAsiaTheme="minorEastAsia"/>
          <w:lang w:eastAsia="zh-CN"/>
        </w:rPr>
        <w:t xml:space="preserve"> Sensing is limit within DRX on duration</w:t>
      </w:r>
    </w:p>
    <w:p w14:paraId="3C3F7E35" w14:textId="77777777" w:rsidR="00DE3D0D" w:rsidRDefault="00DE3D0D" w:rsidP="00EA772C">
      <w:pPr>
        <w:pStyle w:val="a0"/>
        <w:ind w:left="420"/>
        <w:jc w:val="center"/>
        <w:rPr>
          <w:rFonts w:eastAsiaTheme="minorEastAsia"/>
          <w:bCs/>
          <w:lang w:eastAsia="zh-CN"/>
        </w:rPr>
      </w:pPr>
    </w:p>
    <w:p w14:paraId="04D22CE5" w14:textId="77777777" w:rsidR="00DE3D0D" w:rsidRPr="0021541E" w:rsidRDefault="00DE3D0D" w:rsidP="00DE3D0D">
      <w:pPr>
        <w:pStyle w:val="a0"/>
        <w:rPr>
          <w:rFonts w:eastAsiaTheme="minorEastAsia"/>
          <w:b/>
          <w:lang w:eastAsia="zh-CN"/>
        </w:rPr>
      </w:pPr>
      <w:r w:rsidRPr="00AB6CC5">
        <w:rPr>
          <w:rFonts w:eastAsiaTheme="minorEastAsia" w:hint="eastAsia"/>
          <w:b/>
          <w:bCs/>
          <w:lang w:eastAsia="zh-CN"/>
        </w:rPr>
        <w:t>O</w:t>
      </w:r>
      <w:r w:rsidRPr="00AB6CC5">
        <w:rPr>
          <w:rFonts w:eastAsiaTheme="minorEastAsia"/>
          <w:b/>
          <w:bCs/>
          <w:lang w:eastAsia="zh-CN"/>
        </w:rPr>
        <w:t xml:space="preserve">bservation </w:t>
      </w:r>
      <w:r>
        <w:rPr>
          <w:rFonts w:eastAsiaTheme="minorEastAsia"/>
          <w:b/>
          <w:bCs/>
          <w:lang w:eastAsia="zh-CN"/>
        </w:rPr>
        <w:t>4</w:t>
      </w:r>
      <w:r w:rsidRPr="00AB6CC5">
        <w:rPr>
          <w:rFonts w:eastAsiaTheme="minorEastAsia"/>
          <w:b/>
          <w:bCs/>
          <w:lang w:eastAsia="zh-CN"/>
        </w:rPr>
        <w:t>:</w:t>
      </w:r>
      <w:r>
        <w:rPr>
          <w:rFonts w:eastAsiaTheme="minorEastAsia"/>
          <w:b/>
          <w:bCs/>
          <w:lang w:eastAsia="zh-CN"/>
        </w:rPr>
        <w:t xml:space="preserve"> </w:t>
      </w:r>
      <w:r w:rsidRPr="0021541E">
        <w:rPr>
          <w:rFonts w:eastAsiaTheme="minorEastAsia"/>
          <w:b/>
          <w:lang w:eastAsia="zh-CN"/>
        </w:rPr>
        <w:t xml:space="preserve">If sensing is limit within DRX </w:t>
      </w:r>
      <w:r>
        <w:rPr>
          <w:rFonts w:eastAsiaTheme="minorEastAsia"/>
          <w:b/>
          <w:lang w:eastAsia="zh-CN"/>
        </w:rPr>
        <w:t>active time</w:t>
      </w:r>
      <w:r w:rsidRPr="0021541E">
        <w:rPr>
          <w:rFonts w:eastAsiaTheme="minorEastAsia"/>
          <w:b/>
          <w:lang w:eastAsia="zh-CN"/>
        </w:rPr>
        <w:t xml:space="preserve">, that will affect </w:t>
      </w:r>
      <w:r>
        <w:rPr>
          <w:rFonts w:eastAsiaTheme="minorEastAsia"/>
          <w:b/>
          <w:lang w:eastAsia="zh-CN"/>
        </w:rPr>
        <w:t>sensing accuracy and re-evaluation/pre-emption are not applicable in some cases.</w:t>
      </w:r>
    </w:p>
    <w:p w14:paraId="1F1C787D" w14:textId="77777777" w:rsidR="00773D36" w:rsidRPr="00DE3D0D" w:rsidRDefault="00773D36" w:rsidP="00CA427E">
      <w:pPr>
        <w:pStyle w:val="a0"/>
        <w:ind w:left="420"/>
        <w:rPr>
          <w:rFonts w:eastAsiaTheme="minorEastAsia"/>
          <w:bCs/>
          <w:lang w:eastAsia="zh-CN"/>
        </w:rPr>
      </w:pPr>
    </w:p>
    <w:p w14:paraId="05D0A883" w14:textId="54321F16" w:rsidR="004D5597" w:rsidRDefault="004D5597" w:rsidP="004D5597">
      <w:pPr>
        <w:pStyle w:val="a0"/>
        <w:numPr>
          <w:ilvl w:val="0"/>
          <w:numId w:val="19"/>
        </w:numPr>
        <w:rPr>
          <w:rFonts w:eastAsiaTheme="minorEastAsia"/>
          <w:bCs/>
          <w:lang w:eastAsia="zh-CN"/>
        </w:rPr>
      </w:pPr>
      <w:r>
        <w:rPr>
          <w:rFonts w:eastAsiaTheme="minorEastAsia" w:hint="eastAsia"/>
          <w:bCs/>
          <w:lang w:eastAsia="zh-CN"/>
        </w:rPr>
        <w:t>S</w:t>
      </w:r>
      <w:r>
        <w:rPr>
          <w:rFonts w:eastAsiaTheme="minorEastAsia"/>
          <w:bCs/>
          <w:lang w:eastAsia="zh-CN"/>
        </w:rPr>
        <w:t xml:space="preserve">ensing is not limit within DRX </w:t>
      </w:r>
      <w:r w:rsidR="00DE3D0D">
        <w:rPr>
          <w:rFonts w:eastAsiaTheme="minorEastAsia"/>
          <w:bCs/>
          <w:lang w:eastAsia="zh-CN"/>
        </w:rPr>
        <w:t>active time</w:t>
      </w:r>
    </w:p>
    <w:p w14:paraId="30DD6F0D" w14:textId="6D7D0B22" w:rsidR="004D5597" w:rsidRDefault="004D5597" w:rsidP="004D5597">
      <w:pPr>
        <w:pStyle w:val="a0"/>
        <w:ind w:left="420"/>
        <w:rPr>
          <w:rFonts w:eastAsiaTheme="minorEastAsia"/>
          <w:bCs/>
          <w:lang w:eastAsia="zh-CN"/>
        </w:rPr>
      </w:pPr>
      <w:r>
        <w:rPr>
          <w:rFonts w:eastAsiaTheme="minorEastAsia"/>
          <w:bCs/>
          <w:lang w:eastAsia="zh-CN"/>
        </w:rPr>
        <w:t xml:space="preserve">If sensing is not limit within DRX on duration, </w:t>
      </w:r>
      <w:r w:rsidR="003C2FC7">
        <w:rPr>
          <w:rFonts w:eastAsiaTheme="minorEastAsia"/>
          <w:bCs/>
          <w:lang w:eastAsia="zh-CN"/>
        </w:rPr>
        <w:t>the sensing window can be determined by R16 NR-V2X</w:t>
      </w:r>
      <w:r w:rsidR="00762BF2">
        <w:rPr>
          <w:rFonts w:eastAsiaTheme="minorEastAsia"/>
          <w:bCs/>
          <w:lang w:eastAsia="zh-CN"/>
        </w:rPr>
        <w:t xml:space="preserve"> mechanism. In this case, </w:t>
      </w:r>
      <w:r>
        <w:rPr>
          <w:rFonts w:eastAsiaTheme="minorEastAsia"/>
          <w:bCs/>
          <w:lang w:eastAsia="zh-CN"/>
        </w:rPr>
        <w:t>the sensing result can be more accurate</w:t>
      </w:r>
      <w:r w:rsidR="00762BF2">
        <w:rPr>
          <w:rFonts w:eastAsiaTheme="minorEastAsia"/>
          <w:bCs/>
          <w:lang w:eastAsia="zh-CN"/>
        </w:rPr>
        <w:t xml:space="preserve"> since it can get the sensing results of all configured reservation periods. Furthermore, re-evaluation and pre-emption are also applicable even if the selection window is out of TX UE’s DRX on duration, as shown in Figure </w:t>
      </w:r>
      <w:r w:rsidR="00CB2743">
        <w:rPr>
          <w:rFonts w:eastAsiaTheme="minorEastAsia"/>
          <w:bCs/>
          <w:lang w:eastAsia="zh-CN"/>
        </w:rPr>
        <w:t>3</w:t>
      </w:r>
      <w:r>
        <w:rPr>
          <w:rFonts w:eastAsiaTheme="minorEastAsia"/>
          <w:bCs/>
          <w:lang w:eastAsia="zh-CN"/>
        </w:rPr>
        <w:t>.</w:t>
      </w:r>
    </w:p>
    <w:p w14:paraId="39FA07CF" w14:textId="769CE140" w:rsidR="004D5597" w:rsidRDefault="00EA772C" w:rsidP="004D5597">
      <w:pPr>
        <w:pStyle w:val="a0"/>
        <w:ind w:left="420"/>
        <w:jc w:val="center"/>
      </w:pPr>
      <w:r>
        <w:object w:dxaOrig="8666" w:dyaOrig="3974" w14:anchorId="09394F1E">
          <v:shape id="_x0000_i1027" type="#_x0000_t75" style="width:432.9pt;height:198.9pt" o:ole="">
            <v:imagedata r:id="rId12" o:title=""/>
          </v:shape>
          <o:OLEObject Type="Embed" ProgID="Visio.Drawing.15" ShapeID="_x0000_i1027" DrawAspect="Content" ObjectID="_1682260945" r:id="rId13"/>
        </w:object>
      </w:r>
    </w:p>
    <w:p w14:paraId="480A71FB" w14:textId="098077E5" w:rsidR="004D5597" w:rsidRDefault="004D5597" w:rsidP="004D5597">
      <w:pPr>
        <w:pStyle w:val="a0"/>
        <w:ind w:left="420"/>
        <w:jc w:val="center"/>
        <w:rPr>
          <w:rFonts w:eastAsiaTheme="minorEastAsia"/>
          <w:lang w:eastAsia="zh-CN"/>
        </w:rPr>
      </w:pPr>
      <w:r>
        <w:rPr>
          <w:rFonts w:eastAsiaTheme="minorEastAsia" w:hint="eastAsia"/>
          <w:lang w:eastAsia="zh-CN"/>
        </w:rPr>
        <w:t>F</w:t>
      </w:r>
      <w:r>
        <w:rPr>
          <w:rFonts w:eastAsiaTheme="minorEastAsia"/>
          <w:lang w:eastAsia="zh-CN"/>
        </w:rPr>
        <w:t xml:space="preserve">igure </w:t>
      </w:r>
      <w:r w:rsidR="00CB2743">
        <w:rPr>
          <w:rFonts w:eastAsiaTheme="minorEastAsia"/>
          <w:lang w:eastAsia="zh-CN"/>
        </w:rPr>
        <w:t>3</w:t>
      </w:r>
      <w:r>
        <w:rPr>
          <w:rFonts w:eastAsiaTheme="minorEastAsia"/>
          <w:lang w:eastAsia="zh-CN"/>
        </w:rPr>
        <w:t xml:space="preserve"> Sensing is not limit within DRX on duration</w:t>
      </w:r>
    </w:p>
    <w:p w14:paraId="20844331" w14:textId="77777777" w:rsidR="00DE3D0D" w:rsidRPr="00576FEA" w:rsidRDefault="00DE3D0D" w:rsidP="004D5597">
      <w:pPr>
        <w:pStyle w:val="a0"/>
        <w:ind w:left="420"/>
        <w:jc w:val="center"/>
        <w:rPr>
          <w:rFonts w:eastAsiaTheme="minorEastAsia"/>
          <w:lang w:eastAsia="zh-CN"/>
        </w:rPr>
      </w:pPr>
    </w:p>
    <w:p w14:paraId="12134D12" w14:textId="7832D150" w:rsidR="00DE3D0D" w:rsidRPr="0021541E" w:rsidRDefault="00DE3D0D" w:rsidP="00DE3D0D">
      <w:pPr>
        <w:pStyle w:val="a0"/>
        <w:rPr>
          <w:rFonts w:eastAsiaTheme="minorEastAsia"/>
          <w:b/>
          <w:lang w:eastAsia="zh-CN"/>
        </w:rPr>
      </w:pPr>
      <w:r w:rsidRPr="00AB6CC5">
        <w:rPr>
          <w:rFonts w:eastAsiaTheme="minorEastAsia" w:hint="eastAsia"/>
          <w:b/>
          <w:bCs/>
          <w:lang w:eastAsia="zh-CN"/>
        </w:rPr>
        <w:t>O</w:t>
      </w:r>
      <w:r w:rsidRPr="00AB6CC5">
        <w:rPr>
          <w:rFonts w:eastAsiaTheme="minorEastAsia"/>
          <w:b/>
          <w:bCs/>
          <w:lang w:eastAsia="zh-CN"/>
        </w:rPr>
        <w:t xml:space="preserve">bservation </w:t>
      </w:r>
      <w:r>
        <w:rPr>
          <w:rFonts w:eastAsiaTheme="minorEastAsia"/>
          <w:b/>
          <w:bCs/>
          <w:lang w:eastAsia="zh-CN"/>
        </w:rPr>
        <w:t>5</w:t>
      </w:r>
      <w:r w:rsidRPr="00AB6CC5">
        <w:rPr>
          <w:rFonts w:eastAsiaTheme="minorEastAsia"/>
          <w:b/>
          <w:bCs/>
          <w:lang w:eastAsia="zh-CN"/>
        </w:rPr>
        <w:t>:</w:t>
      </w:r>
      <w:r>
        <w:rPr>
          <w:rFonts w:eastAsiaTheme="minorEastAsia"/>
          <w:b/>
          <w:bCs/>
          <w:lang w:eastAsia="zh-CN"/>
        </w:rPr>
        <w:t xml:space="preserve"> </w:t>
      </w:r>
      <w:r w:rsidRPr="0021541E">
        <w:rPr>
          <w:rFonts w:eastAsiaTheme="minorEastAsia"/>
          <w:b/>
          <w:lang w:eastAsia="zh-CN"/>
        </w:rPr>
        <w:t xml:space="preserve">If sensing is </w:t>
      </w:r>
      <w:r>
        <w:rPr>
          <w:rFonts w:eastAsiaTheme="minorEastAsia"/>
          <w:b/>
          <w:lang w:eastAsia="zh-CN"/>
        </w:rPr>
        <w:t xml:space="preserve">not </w:t>
      </w:r>
      <w:r w:rsidRPr="0021541E">
        <w:rPr>
          <w:rFonts w:eastAsiaTheme="minorEastAsia"/>
          <w:b/>
          <w:lang w:eastAsia="zh-CN"/>
        </w:rPr>
        <w:t xml:space="preserve">limit within DRX </w:t>
      </w:r>
      <w:r>
        <w:rPr>
          <w:rFonts w:eastAsiaTheme="minorEastAsia"/>
          <w:b/>
          <w:lang w:eastAsia="zh-CN"/>
        </w:rPr>
        <w:t>active time</w:t>
      </w:r>
      <w:r w:rsidRPr="0021541E">
        <w:rPr>
          <w:rFonts w:eastAsiaTheme="minorEastAsia"/>
          <w:b/>
          <w:lang w:eastAsia="zh-CN"/>
        </w:rPr>
        <w:t xml:space="preserve">, </w:t>
      </w:r>
      <w:r>
        <w:rPr>
          <w:rFonts w:eastAsiaTheme="minorEastAsia"/>
          <w:b/>
          <w:lang w:eastAsia="zh-CN"/>
        </w:rPr>
        <w:t>more accurate sensing results can be obtained and re-evaluation/pre-emption are applicable.</w:t>
      </w:r>
    </w:p>
    <w:p w14:paraId="6E7E45EB" w14:textId="77777777" w:rsidR="00D04EE0" w:rsidRPr="00DE3D0D" w:rsidRDefault="00D04EE0" w:rsidP="004D5597">
      <w:pPr>
        <w:pStyle w:val="a0"/>
        <w:rPr>
          <w:rFonts w:eastAsiaTheme="minorEastAsia"/>
          <w:b/>
          <w:bCs/>
          <w:lang w:eastAsia="zh-CN"/>
        </w:rPr>
      </w:pPr>
    </w:p>
    <w:p w14:paraId="178D10AC" w14:textId="7C719D2B" w:rsidR="00D04EE0" w:rsidRPr="00667D39" w:rsidRDefault="00D04EE0" w:rsidP="004D5597">
      <w:pPr>
        <w:pStyle w:val="a0"/>
        <w:rPr>
          <w:rFonts w:eastAsiaTheme="minorEastAsia"/>
          <w:bCs/>
          <w:lang w:eastAsia="zh-CN"/>
        </w:rPr>
      </w:pPr>
      <w:r w:rsidRPr="00667D39">
        <w:rPr>
          <w:rFonts w:eastAsiaTheme="minorEastAsia"/>
          <w:bCs/>
          <w:lang w:eastAsia="zh-CN"/>
        </w:rPr>
        <w:t>SL DRX is for data reception, which is determined by paring UE</w:t>
      </w:r>
      <w:r w:rsidR="001157C7">
        <w:rPr>
          <w:rFonts w:eastAsiaTheme="minorEastAsia"/>
          <w:bCs/>
          <w:lang w:eastAsia="zh-CN"/>
        </w:rPr>
        <w:t>’</w:t>
      </w:r>
      <w:r w:rsidRPr="00667D39">
        <w:rPr>
          <w:rFonts w:eastAsiaTheme="minorEastAsia"/>
          <w:bCs/>
          <w:lang w:eastAsia="zh-CN"/>
        </w:rPr>
        <w:t xml:space="preserve">s data pattern. While sensing is for data transmission, which is determined by data pattern of UE itself. The data pattern of the UE and its paring UE are independent. There is no necessary to </w:t>
      </w:r>
      <w:r w:rsidR="00667D39" w:rsidRPr="00667D39">
        <w:rPr>
          <w:rFonts w:eastAsiaTheme="minorEastAsia"/>
          <w:bCs/>
          <w:lang w:eastAsia="zh-CN"/>
        </w:rPr>
        <w:t>limit the sensing behavior based on DRX configuration.</w:t>
      </w:r>
    </w:p>
    <w:p w14:paraId="61C58F05" w14:textId="2E9C85BB" w:rsidR="00304123" w:rsidRDefault="004D5597" w:rsidP="00304123">
      <w:pPr>
        <w:pStyle w:val="a0"/>
        <w:rPr>
          <w:rFonts w:eastAsiaTheme="minorEastAsia"/>
          <w:b/>
          <w:lang w:eastAsia="zh-CN"/>
        </w:rPr>
      </w:pPr>
      <w:r w:rsidRPr="0021541E">
        <w:rPr>
          <w:rFonts w:eastAsiaTheme="minorEastAsia" w:hint="eastAsia"/>
          <w:b/>
          <w:lang w:eastAsia="zh-CN"/>
        </w:rPr>
        <w:t>P</w:t>
      </w:r>
      <w:r w:rsidRPr="0021541E">
        <w:rPr>
          <w:rFonts w:eastAsiaTheme="minorEastAsia"/>
          <w:b/>
          <w:lang w:eastAsia="zh-CN"/>
        </w:rPr>
        <w:t xml:space="preserve">roposal </w:t>
      </w:r>
      <w:r w:rsidR="00CB2743">
        <w:rPr>
          <w:rFonts w:eastAsiaTheme="minorEastAsia"/>
          <w:b/>
          <w:lang w:eastAsia="zh-CN"/>
        </w:rPr>
        <w:t>1</w:t>
      </w:r>
      <w:r w:rsidRPr="0021541E">
        <w:rPr>
          <w:rFonts w:eastAsiaTheme="minorEastAsia"/>
          <w:b/>
          <w:lang w:eastAsia="zh-CN"/>
        </w:rPr>
        <w:t xml:space="preserve">: </w:t>
      </w:r>
      <w:r w:rsidR="00667D39">
        <w:rPr>
          <w:rFonts w:eastAsiaTheme="minorEastAsia"/>
          <w:b/>
          <w:lang w:eastAsia="zh-CN"/>
        </w:rPr>
        <w:t>Performing</w:t>
      </w:r>
      <w:r w:rsidR="00C0229D">
        <w:rPr>
          <w:rFonts w:eastAsiaTheme="minorEastAsia"/>
          <w:b/>
          <w:lang w:eastAsia="zh-CN"/>
        </w:rPr>
        <w:t xml:space="preserve"> </w:t>
      </w:r>
      <w:r w:rsidR="00667D39">
        <w:rPr>
          <w:rFonts w:eastAsiaTheme="minorEastAsia"/>
          <w:b/>
          <w:lang w:eastAsia="zh-CN"/>
        </w:rPr>
        <w:t xml:space="preserve">sensing within both DRX </w:t>
      </w:r>
      <w:r w:rsidR="00CB2743">
        <w:rPr>
          <w:rFonts w:eastAsiaTheme="minorEastAsia"/>
          <w:b/>
          <w:lang w:eastAsia="zh-CN"/>
        </w:rPr>
        <w:t>active and inactive time</w:t>
      </w:r>
      <w:r w:rsidR="00667D39">
        <w:rPr>
          <w:rFonts w:eastAsiaTheme="minorEastAsia"/>
          <w:b/>
          <w:lang w:eastAsia="zh-CN"/>
        </w:rPr>
        <w:t xml:space="preserve"> is supported.</w:t>
      </w:r>
    </w:p>
    <w:p w14:paraId="1A20B76B" w14:textId="4D8A572B" w:rsidR="00E3722B" w:rsidRDefault="00E3722B" w:rsidP="00E3722B">
      <w:pPr>
        <w:pStyle w:val="1"/>
        <w:numPr>
          <w:ilvl w:val="0"/>
          <w:numId w:val="27"/>
        </w:numPr>
        <w:spacing w:before="240"/>
        <w:rPr>
          <w:rFonts w:ascii="Times New Roman" w:hAnsi="Times New Roman" w:cs="Times New Roman"/>
        </w:rPr>
      </w:pPr>
      <w:r>
        <w:rPr>
          <w:rFonts w:ascii="Times New Roman" w:hAnsi="Times New Roman" w:cs="Times New Roman"/>
        </w:rPr>
        <w:t>Conclusion</w:t>
      </w:r>
    </w:p>
    <w:p w14:paraId="4F3EF286" w14:textId="5FEDF175" w:rsidR="00E3722B" w:rsidRDefault="00E3722B" w:rsidP="00E3722B">
      <w:pPr>
        <w:pStyle w:val="a0"/>
        <w:rPr>
          <w:rFonts w:eastAsiaTheme="minorEastAsia"/>
          <w:lang w:eastAsia="zh-CN"/>
        </w:rPr>
      </w:pPr>
      <w:r>
        <w:rPr>
          <w:rFonts w:eastAsiaTheme="minorEastAsia"/>
          <w:lang w:eastAsia="zh-CN"/>
        </w:rPr>
        <w:t>In this paper, we discuss the relationship between SL DRX and sensing operation. The following observations and proposal</w:t>
      </w:r>
      <w:r w:rsidR="000F4C44">
        <w:rPr>
          <w:rFonts w:eastAsiaTheme="minorEastAsia"/>
          <w:lang w:eastAsia="zh-CN"/>
        </w:rPr>
        <w:t xml:space="preserve"> are </w:t>
      </w:r>
      <w:r w:rsidR="00DE3D0D">
        <w:rPr>
          <w:rFonts w:eastAsiaTheme="minorEastAsia"/>
          <w:lang w:eastAsia="zh-CN"/>
        </w:rPr>
        <w:t>given</w:t>
      </w:r>
      <w:r w:rsidR="000F4C44">
        <w:rPr>
          <w:rFonts w:eastAsiaTheme="minorEastAsia"/>
          <w:lang w:eastAsia="zh-CN"/>
        </w:rPr>
        <w:t>.</w:t>
      </w:r>
    </w:p>
    <w:p w14:paraId="10237BC5" w14:textId="77777777" w:rsidR="00C17272" w:rsidRPr="00D20318" w:rsidRDefault="00C17272" w:rsidP="00C17272">
      <w:pPr>
        <w:pStyle w:val="a0"/>
        <w:rPr>
          <w:b/>
        </w:rPr>
      </w:pPr>
      <w:r w:rsidRPr="00D20318">
        <w:rPr>
          <w:rFonts w:eastAsiaTheme="minorEastAsia" w:hint="eastAsia"/>
          <w:b/>
          <w:lang w:eastAsia="zh-CN"/>
        </w:rPr>
        <w:t>O</w:t>
      </w:r>
      <w:r w:rsidRPr="00D20318">
        <w:rPr>
          <w:rFonts w:eastAsiaTheme="minorEastAsia"/>
          <w:b/>
          <w:lang w:eastAsia="zh-CN"/>
        </w:rPr>
        <w:t xml:space="preserve">bservation 1: The working assumption achieved in RAN2 is not clear and further </w:t>
      </w:r>
      <w:r w:rsidRPr="00D20318">
        <w:rPr>
          <w:b/>
        </w:rPr>
        <w:t>clarification or confirmation is needed.</w:t>
      </w:r>
    </w:p>
    <w:p w14:paraId="3C4FFBE6" w14:textId="77777777" w:rsidR="00C17272" w:rsidRPr="00D20318" w:rsidRDefault="00C17272" w:rsidP="00C17272">
      <w:pPr>
        <w:pStyle w:val="a0"/>
        <w:rPr>
          <w:rFonts w:eastAsiaTheme="minorEastAsia"/>
          <w:b/>
          <w:lang w:eastAsia="zh-CN"/>
        </w:rPr>
      </w:pPr>
      <w:r w:rsidRPr="00D20318">
        <w:rPr>
          <w:rFonts w:eastAsiaTheme="minorEastAsia" w:hint="eastAsia"/>
          <w:b/>
          <w:lang w:eastAsia="zh-CN"/>
        </w:rPr>
        <w:t>O</w:t>
      </w:r>
      <w:r w:rsidRPr="00D20318">
        <w:rPr>
          <w:rFonts w:eastAsiaTheme="minorEastAsia"/>
          <w:b/>
          <w:lang w:eastAsia="zh-CN"/>
        </w:rPr>
        <w:t xml:space="preserve">bservation 2: Most companies in RAN1 agree to discuss whether sensing can be </w:t>
      </w:r>
      <w:r w:rsidRPr="000F4C44">
        <w:rPr>
          <w:rFonts w:eastAsiaTheme="minorEastAsia"/>
          <w:b/>
          <w:lang w:eastAsia="zh-CN"/>
        </w:rPr>
        <w:t xml:space="preserve">performed within </w:t>
      </w:r>
      <w:r w:rsidRPr="00D20318">
        <w:rPr>
          <w:rFonts w:eastAsiaTheme="minorEastAsia"/>
          <w:b/>
          <w:lang w:eastAsia="zh-CN"/>
        </w:rPr>
        <w:t xml:space="preserve">DRX inactive time or not. </w:t>
      </w:r>
    </w:p>
    <w:p w14:paraId="2CFA798A" w14:textId="77777777" w:rsidR="00C17272" w:rsidRPr="009D5107" w:rsidRDefault="00C17272" w:rsidP="00C17272">
      <w:pPr>
        <w:pStyle w:val="a0"/>
        <w:rPr>
          <w:rFonts w:eastAsiaTheme="minorEastAsia"/>
          <w:b/>
          <w:lang w:eastAsia="zh-CN"/>
        </w:rPr>
      </w:pPr>
      <w:r w:rsidRPr="009D5107">
        <w:rPr>
          <w:rFonts w:eastAsiaTheme="minorEastAsia"/>
          <w:b/>
          <w:lang w:eastAsia="zh-CN"/>
        </w:rPr>
        <w:t xml:space="preserve">Observation 3: </w:t>
      </w:r>
      <w:r w:rsidRPr="009D5107">
        <w:rPr>
          <w:rFonts w:eastAsiaTheme="minorEastAsia"/>
          <w:b/>
          <w:bCs/>
          <w:lang w:eastAsia="zh-CN"/>
        </w:rPr>
        <w:t>It is preferred to align the DRX pattern of receiver UE with the data pattern of transmitter UE</w:t>
      </w:r>
    </w:p>
    <w:p w14:paraId="3AF52E9D" w14:textId="77777777" w:rsidR="00DE3D0D" w:rsidRPr="0021541E" w:rsidRDefault="00DE3D0D" w:rsidP="00DE3D0D">
      <w:pPr>
        <w:pStyle w:val="a0"/>
        <w:rPr>
          <w:rFonts w:eastAsiaTheme="minorEastAsia"/>
          <w:b/>
          <w:lang w:eastAsia="zh-CN"/>
        </w:rPr>
      </w:pPr>
      <w:r w:rsidRPr="00AB6CC5">
        <w:rPr>
          <w:rFonts w:eastAsiaTheme="minorEastAsia" w:hint="eastAsia"/>
          <w:b/>
          <w:bCs/>
          <w:lang w:eastAsia="zh-CN"/>
        </w:rPr>
        <w:t>O</w:t>
      </w:r>
      <w:r w:rsidRPr="00AB6CC5">
        <w:rPr>
          <w:rFonts w:eastAsiaTheme="minorEastAsia"/>
          <w:b/>
          <w:bCs/>
          <w:lang w:eastAsia="zh-CN"/>
        </w:rPr>
        <w:t xml:space="preserve">bservation </w:t>
      </w:r>
      <w:r>
        <w:rPr>
          <w:rFonts w:eastAsiaTheme="minorEastAsia"/>
          <w:b/>
          <w:bCs/>
          <w:lang w:eastAsia="zh-CN"/>
        </w:rPr>
        <w:t>4</w:t>
      </w:r>
      <w:r w:rsidRPr="00AB6CC5">
        <w:rPr>
          <w:rFonts w:eastAsiaTheme="minorEastAsia"/>
          <w:b/>
          <w:bCs/>
          <w:lang w:eastAsia="zh-CN"/>
        </w:rPr>
        <w:t>:</w:t>
      </w:r>
      <w:r>
        <w:rPr>
          <w:rFonts w:eastAsiaTheme="minorEastAsia"/>
          <w:b/>
          <w:bCs/>
          <w:lang w:eastAsia="zh-CN"/>
        </w:rPr>
        <w:t xml:space="preserve"> </w:t>
      </w:r>
      <w:r w:rsidRPr="0021541E">
        <w:rPr>
          <w:rFonts w:eastAsiaTheme="minorEastAsia"/>
          <w:b/>
          <w:lang w:eastAsia="zh-CN"/>
        </w:rPr>
        <w:t xml:space="preserve">If sensing is limit within DRX </w:t>
      </w:r>
      <w:r>
        <w:rPr>
          <w:rFonts w:eastAsiaTheme="minorEastAsia"/>
          <w:b/>
          <w:lang w:eastAsia="zh-CN"/>
        </w:rPr>
        <w:t>active time</w:t>
      </w:r>
      <w:r w:rsidRPr="0021541E">
        <w:rPr>
          <w:rFonts w:eastAsiaTheme="minorEastAsia"/>
          <w:b/>
          <w:lang w:eastAsia="zh-CN"/>
        </w:rPr>
        <w:t xml:space="preserve">, that will affect </w:t>
      </w:r>
      <w:r>
        <w:rPr>
          <w:rFonts w:eastAsiaTheme="minorEastAsia"/>
          <w:b/>
          <w:lang w:eastAsia="zh-CN"/>
        </w:rPr>
        <w:t>sensing accuracy and re-evaluation/pre-emption are not applicable in some cases.</w:t>
      </w:r>
    </w:p>
    <w:p w14:paraId="7BF72E3C" w14:textId="77777777" w:rsidR="00DE3D0D" w:rsidRPr="0021541E" w:rsidRDefault="00DE3D0D" w:rsidP="00DE3D0D">
      <w:pPr>
        <w:pStyle w:val="a0"/>
        <w:rPr>
          <w:rFonts w:eastAsiaTheme="minorEastAsia"/>
          <w:b/>
          <w:lang w:eastAsia="zh-CN"/>
        </w:rPr>
      </w:pPr>
      <w:r w:rsidRPr="00AB6CC5">
        <w:rPr>
          <w:rFonts w:eastAsiaTheme="minorEastAsia" w:hint="eastAsia"/>
          <w:b/>
          <w:bCs/>
          <w:lang w:eastAsia="zh-CN"/>
        </w:rPr>
        <w:t>O</w:t>
      </w:r>
      <w:r w:rsidRPr="00AB6CC5">
        <w:rPr>
          <w:rFonts w:eastAsiaTheme="minorEastAsia"/>
          <w:b/>
          <w:bCs/>
          <w:lang w:eastAsia="zh-CN"/>
        </w:rPr>
        <w:t xml:space="preserve">bservation </w:t>
      </w:r>
      <w:r>
        <w:rPr>
          <w:rFonts w:eastAsiaTheme="minorEastAsia"/>
          <w:b/>
          <w:bCs/>
          <w:lang w:eastAsia="zh-CN"/>
        </w:rPr>
        <w:t>5</w:t>
      </w:r>
      <w:r w:rsidRPr="00AB6CC5">
        <w:rPr>
          <w:rFonts w:eastAsiaTheme="minorEastAsia"/>
          <w:b/>
          <w:bCs/>
          <w:lang w:eastAsia="zh-CN"/>
        </w:rPr>
        <w:t>:</w:t>
      </w:r>
      <w:r>
        <w:rPr>
          <w:rFonts w:eastAsiaTheme="minorEastAsia"/>
          <w:b/>
          <w:bCs/>
          <w:lang w:eastAsia="zh-CN"/>
        </w:rPr>
        <w:t xml:space="preserve"> </w:t>
      </w:r>
      <w:r w:rsidRPr="0021541E">
        <w:rPr>
          <w:rFonts w:eastAsiaTheme="minorEastAsia"/>
          <w:b/>
          <w:lang w:eastAsia="zh-CN"/>
        </w:rPr>
        <w:t xml:space="preserve">If sensing is </w:t>
      </w:r>
      <w:r>
        <w:rPr>
          <w:rFonts w:eastAsiaTheme="minorEastAsia"/>
          <w:b/>
          <w:lang w:eastAsia="zh-CN"/>
        </w:rPr>
        <w:t xml:space="preserve">not </w:t>
      </w:r>
      <w:r w:rsidRPr="0021541E">
        <w:rPr>
          <w:rFonts w:eastAsiaTheme="minorEastAsia"/>
          <w:b/>
          <w:lang w:eastAsia="zh-CN"/>
        </w:rPr>
        <w:t xml:space="preserve">limit within DRX </w:t>
      </w:r>
      <w:r>
        <w:rPr>
          <w:rFonts w:eastAsiaTheme="minorEastAsia"/>
          <w:b/>
          <w:lang w:eastAsia="zh-CN"/>
        </w:rPr>
        <w:t>active time</w:t>
      </w:r>
      <w:r w:rsidRPr="0021541E">
        <w:rPr>
          <w:rFonts w:eastAsiaTheme="minorEastAsia"/>
          <w:b/>
          <w:lang w:eastAsia="zh-CN"/>
        </w:rPr>
        <w:t xml:space="preserve">, </w:t>
      </w:r>
      <w:r>
        <w:rPr>
          <w:rFonts w:eastAsiaTheme="minorEastAsia"/>
          <w:b/>
          <w:lang w:eastAsia="zh-CN"/>
        </w:rPr>
        <w:t>more accurate sensing results can be obtained and re-evaluation/pre-emption are applicable.</w:t>
      </w:r>
    </w:p>
    <w:p w14:paraId="365B8A54" w14:textId="77777777" w:rsidR="00C17272" w:rsidRDefault="00C17272" w:rsidP="00C17272">
      <w:pPr>
        <w:pStyle w:val="a0"/>
        <w:rPr>
          <w:rFonts w:eastAsiaTheme="minorEastAsia"/>
          <w:b/>
          <w:lang w:eastAsia="zh-CN"/>
        </w:rPr>
      </w:pPr>
      <w:r w:rsidRPr="0021541E">
        <w:rPr>
          <w:rFonts w:eastAsiaTheme="minorEastAsia" w:hint="eastAsia"/>
          <w:b/>
          <w:lang w:eastAsia="zh-CN"/>
        </w:rPr>
        <w:t>P</w:t>
      </w:r>
      <w:r w:rsidRPr="0021541E">
        <w:rPr>
          <w:rFonts w:eastAsiaTheme="minorEastAsia"/>
          <w:b/>
          <w:lang w:eastAsia="zh-CN"/>
        </w:rPr>
        <w:t xml:space="preserve">roposal </w:t>
      </w:r>
      <w:r>
        <w:rPr>
          <w:rFonts w:eastAsiaTheme="minorEastAsia"/>
          <w:b/>
          <w:lang w:eastAsia="zh-CN"/>
        </w:rPr>
        <w:t>1</w:t>
      </w:r>
      <w:r w:rsidRPr="0021541E">
        <w:rPr>
          <w:rFonts w:eastAsiaTheme="minorEastAsia"/>
          <w:b/>
          <w:lang w:eastAsia="zh-CN"/>
        </w:rPr>
        <w:t xml:space="preserve">: </w:t>
      </w:r>
      <w:r>
        <w:rPr>
          <w:rFonts w:eastAsiaTheme="minorEastAsia"/>
          <w:b/>
          <w:lang w:eastAsia="zh-CN"/>
        </w:rPr>
        <w:t>Performing sensing within both DRX active and inactive time is supported.</w:t>
      </w:r>
    </w:p>
    <w:p w14:paraId="345F16B3" w14:textId="77777777" w:rsidR="000F4C44" w:rsidRPr="00C17272" w:rsidRDefault="000F4C44" w:rsidP="00E3722B">
      <w:pPr>
        <w:pStyle w:val="a0"/>
        <w:rPr>
          <w:rFonts w:eastAsiaTheme="minorEastAsia"/>
          <w:lang w:eastAsia="zh-CN"/>
        </w:rPr>
      </w:pPr>
    </w:p>
    <w:p w14:paraId="45C32BE7" w14:textId="22C0A97A" w:rsidR="00CB2743" w:rsidRDefault="000F4C44" w:rsidP="000F4C44">
      <w:pPr>
        <w:pStyle w:val="a0"/>
        <w:numPr>
          <w:ilvl w:val="0"/>
          <w:numId w:val="44"/>
        </w:numPr>
        <w:rPr>
          <w:rFonts w:eastAsiaTheme="minorEastAsia"/>
          <w:b/>
          <w:sz w:val="28"/>
          <w:lang w:eastAsia="zh-CN"/>
        </w:rPr>
      </w:pPr>
      <w:r w:rsidRPr="000F4C44">
        <w:rPr>
          <w:rFonts w:eastAsiaTheme="minorEastAsia"/>
          <w:b/>
          <w:sz w:val="28"/>
          <w:lang w:eastAsia="zh-CN"/>
        </w:rPr>
        <w:t xml:space="preserve">Reference </w:t>
      </w:r>
    </w:p>
    <w:p w14:paraId="2968CF8A" w14:textId="17559F09" w:rsidR="000F4C44" w:rsidRPr="000F4C44" w:rsidRDefault="000F4C44" w:rsidP="00304123">
      <w:pPr>
        <w:pStyle w:val="a0"/>
        <w:rPr>
          <w:rFonts w:eastAsiaTheme="minorEastAsia"/>
          <w:lang w:eastAsia="zh-CN"/>
        </w:rPr>
      </w:pPr>
      <w:r w:rsidRPr="000F4C44">
        <w:rPr>
          <w:rFonts w:eastAsiaTheme="minorEastAsia" w:hint="eastAsia"/>
          <w:lang w:eastAsia="zh-CN"/>
        </w:rPr>
        <w:t>[</w:t>
      </w:r>
      <w:r w:rsidRPr="000F4C44">
        <w:rPr>
          <w:rFonts w:eastAsiaTheme="minorEastAsia"/>
          <w:lang w:eastAsia="zh-CN"/>
        </w:rPr>
        <w:t>1] R1-2100021 LS to RAN1 on SL DRX design</w:t>
      </w:r>
      <w:r>
        <w:rPr>
          <w:rFonts w:eastAsiaTheme="minorEastAsia"/>
          <w:lang w:eastAsia="zh-CN"/>
        </w:rPr>
        <w:t xml:space="preserve">. </w:t>
      </w:r>
    </w:p>
    <w:p w14:paraId="02351606" w14:textId="77777777" w:rsidR="000C594E" w:rsidRDefault="000C594E" w:rsidP="00304123">
      <w:pPr>
        <w:pStyle w:val="a0"/>
        <w:rPr>
          <w:rFonts w:eastAsiaTheme="minorEastAsia"/>
          <w:b/>
          <w:lang w:eastAsia="zh-CN"/>
        </w:rPr>
      </w:pPr>
    </w:p>
    <w:sectPr w:rsidR="000C594E" w:rsidSect="00A6146C">
      <w:headerReference w:type="default" r:id="rId14"/>
      <w:footerReference w:type="even" r:id="rId15"/>
      <w:pgSz w:w="11906" w:h="16838"/>
      <w:pgMar w:top="284" w:right="1417" w:bottom="1417"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16F520" w16cex:dateUtc="2021-04-06T06:56:00Z"/>
  <w16cex:commentExtensible w16cex:durableId="2416F8D2" w16cex:dateUtc="2021-04-06T07:1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2BD5A2" w14:textId="77777777" w:rsidR="00D2472F" w:rsidRDefault="00D2472F">
      <w:r>
        <w:separator/>
      </w:r>
    </w:p>
  </w:endnote>
  <w:endnote w:type="continuationSeparator" w:id="0">
    <w:p w14:paraId="0FB53F83" w14:textId="77777777" w:rsidR="00D2472F" w:rsidRDefault="00D24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057137" w14:textId="77777777" w:rsidR="00893E47" w:rsidRDefault="00893E47"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38057138" w14:textId="77777777" w:rsidR="00893E47" w:rsidRDefault="00893E47">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0B46C6" w14:textId="77777777" w:rsidR="00D2472F" w:rsidRDefault="00D2472F">
      <w:r>
        <w:separator/>
      </w:r>
    </w:p>
  </w:footnote>
  <w:footnote w:type="continuationSeparator" w:id="0">
    <w:p w14:paraId="584DA77E" w14:textId="77777777" w:rsidR="00D2472F" w:rsidRDefault="00D24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057136" w14:textId="77777777" w:rsidR="00893E47" w:rsidRDefault="00893E47"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4B1F98"/>
    <w:multiLevelType w:val="hybridMultilevel"/>
    <w:tmpl w:val="EFB6B15E"/>
    <w:lvl w:ilvl="0" w:tplc="DF044B64">
      <w:start w:val="1"/>
      <w:numFmt w:val="bullet"/>
      <w:lvlText w:val="•"/>
      <w:lvlJc w:val="left"/>
      <w:pPr>
        <w:ind w:left="420" w:hanging="420"/>
      </w:pPr>
      <w:rPr>
        <w:rFonts w:ascii="Times New Roman" w:hAnsi="Times New Roman" w:hint="default"/>
      </w:rPr>
    </w:lvl>
    <w:lvl w:ilvl="1" w:tplc="DF044B64">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626B9F"/>
    <w:multiLevelType w:val="hybridMultilevel"/>
    <w:tmpl w:val="0A20AE3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4235CA3"/>
    <w:multiLevelType w:val="hybridMultilevel"/>
    <w:tmpl w:val="349CD3EE"/>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AF802B4"/>
    <w:multiLevelType w:val="hybridMultilevel"/>
    <w:tmpl w:val="FA228D4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DDF6349"/>
    <w:multiLevelType w:val="hybridMultilevel"/>
    <w:tmpl w:val="7F44F04A"/>
    <w:lvl w:ilvl="0" w:tplc="4202C932">
      <w:start w:val="1"/>
      <w:numFmt w:val="bullet"/>
      <w:lvlText w:val=""/>
      <w:lvlJc w:val="left"/>
      <w:pPr>
        <w:ind w:left="1140" w:hanging="420"/>
      </w:pPr>
      <w:rPr>
        <w:rFonts w:ascii="Symbol" w:eastAsia="MS Mincho" w:hAnsi="Symbol" w:cs="Times New Roman"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15:restartNumberingAfterBreak="0">
    <w:nsid w:val="0DF51516"/>
    <w:multiLevelType w:val="hybridMultilevel"/>
    <w:tmpl w:val="517EE77C"/>
    <w:lvl w:ilvl="0" w:tplc="4202C932">
      <w:start w:val="1"/>
      <w:numFmt w:val="bullet"/>
      <w:lvlText w:val=""/>
      <w:lvlJc w:val="left"/>
      <w:pPr>
        <w:ind w:left="1140" w:hanging="420"/>
      </w:pPr>
      <w:rPr>
        <w:rFonts w:ascii="Symbol" w:eastAsia="MS Mincho" w:hAnsi="Symbol"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15:restartNumberingAfterBreak="0">
    <w:nsid w:val="14CB6F83"/>
    <w:multiLevelType w:val="hybridMultilevel"/>
    <w:tmpl w:val="A4AA84E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CB4662B"/>
    <w:multiLevelType w:val="hybridMultilevel"/>
    <w:tmpl w:val="5B4A82FE"/>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01">
      <w:start w:val="1"/>
      <w:numFmt w:val="bullet"/>
      <w:lvlText w:val=""/>
      <w:lvlJc w:val="left"/>
      <w:pPr>
        <w:ind w:left="2100" w:hanging="420"/>
      </w:pPr>
      <w:rPr>
        <w:rFonts w:ascii="Wingdings" w:hAnsi="Wingdings" w:hint="default"/>
      </w:rPr>
    </w:lvl>
    <w:lvl w:ilvl="5" w:tplc="04090003">
      <w:start w:val="1"/>
      <w:numFmt w:val="bullet"/>
      <w:lvlText w:val="o"/>
      <w:lvlJc w:val="left"/>
      <w:pPr>
        <w:ind w:left="2520" w:hanging="420"/>
      </w:pPr>
      <w:rPr>
        <w:rFonts w:ascii="Courier New" w:hAnsi="Courier New" w:cs="Courier New" w:hint="default"/>
      </w:r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1DD64A51"/>
    <w:multiLevelType w:val="multilevel"/>
    <w:tmpl w:val="872AFC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EBA6D59"/>
    <w:multiLevelType w:val="hybridMultilevel"/>
    <w:tmpl w:val="5580606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1EB793C"/>
    <w:multiLevelType w:val="hybridMultilevel"/>
    <w:tmpl w:val="849E33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4F75632"/>
    <w:multiLevelType w:val="hybridMultilevel"/>
    <w:tmpl w:val="057EF4D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2B33BA2"/>
    <w:multiLevelType w:val="hybridMultilevel"/>
    <w:tmpl w:val="56241368"/>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552535B"/>
    <w:multiLevelType w:val="hybridMultilevel"/>
    <w:tmpl w:val="BC56BFB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E404EF"/>
    <w:multiLevelType w:val="hybridMultilevel"/>
    <w:tmpl w:val="D83AA6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3207260"/>
    <w:multiLevelType w:val="hybridMultilevel"/>
    <w:tmpl w:val="5C6AB05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5A6EF9"/>
    <w:multiLevelType w:val="multilevel"/>
    <w:tmpl w:val="2B68A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47C0B9B"/>
    <w:multiLevelType w:val="hybridMultilevel"/>
    <w:tmpl w:val="DD5225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508B27F2"/>
    <w:multiLevelType w:val="hybridMultilevel"/>
    <w:tmpl w:val="B6E4B5D6"/>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9D220DA"/>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4" w15:restartNumberingAfterBreak="0">
    <w:nsid w:val="63573C56"/>
    <w:multiLevelType w:val="hybridMultilevel"/>
    <w:tmpl w:val="F666624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3C079A3"/>
    <w:multiLevelType w:val="multilevel"/>
    <w:tmpl w:val="76A871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93B3B71"/>
    <w:multiLevelType w:val="multilevel"/>
    <w:tmpl w:val="297A86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9867F1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15:restartNumberingAfterBreak="0">
    <w:nsid w:val="6ABE4385"/>
    <w:multiLevelType w:val="hybridMultilevel"/>
    <w:tmpl w:val="FD34686A"/>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44B2EBB"/>
    <w:multiLevelType w:val="hybridMultilevel"/>
    <w:tmpl w:val="B8122EDC"/>
    <w:lvl w:ilvl="0" w:tplc="4202C932">
      <w:start w:val="1"/>
      <w:numFmt w:val="bullet"/>
      <w:lvlText w:val=""/>
      <w:lvlJc w:val="left"/>
      <w:pPr>
        <w:ind w:left="1140" w:hanging="420"/>
      </w:pPr>
      <w:rPr>
        <w:rFonts w:ascii="Symbol" w:eastAsia="MS Mincho" w:hAnsi="Symbol" w:cs="Times New Roman" w:hint="default"/>
      </w:rPr>
    </w:lvl>
    <w:lvl w:ilvl="1" w:tplc="04090003">
      <w:start w:val="1"/>
      <w:numFmt w:val="bullet"/>
      <w:lvlText w:val="o"/>
      <w:lvlJc w:val="left"/>
      <w:pPr>
        <w:ind w:left="1560" w:hanging="420"/>
      </w:pPr>
      <w:rPr>
        <w:rFonts w:ascii="Courier New" w:hAnsi="Courier New" w:cs="Courier New"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2" w15:restartNumberingAfterBreak="0">
    <w:nsid w:val="79377D72"/>
    <w:multiLevelType w:val="hybridMultilevel"/>
    <w:tmpl w:val="96F6F47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B9E3941"/>
    <w:multiLevelType w:val="hybridMultilevel"/>
    <w:tmpl w:val="2C0E9A18"/>
    <w:lvl w:ilvl="0" w:tplc="3DD8FF64">
      <w:start w:val="1"/>
      <w:numFmt w:val="bullet"/>
      <w:lvlText w:val=""/>
      <w:lvlJc w:val="left"/>
      <w:pPr>
        <w:ind w:left="1620" w:hanging="360"/>
      </w:pPr>
      <w:rPr>
        <w:rFonts w:ascii="Wingdings" w:eastAsia="MS Mincho" w:hAnsi="Wingdings" w:cs="Times New Roman" w:hint="default"/>
      </w:rPr>
    </w:lvl>
    <w:lvl w:ilvl="1" w:tplc="04090003">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4"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BED18BC"/>
    <w:multiLevelType w:val="multilevel"/>
    <w:tmpl w:val="0409001F"/>
    <w:lvl w:ilvl="0">
      <w:start w:val="1"/>
      <w:numFmt w:val="decimal"/>
      <w:lvlText w:val="%1."/>
      <w:lvlJc w:val="left"/>
      <w:pPr>
        <w:ind w:left="425" w:hanging="425"/>
      </w:pPr>
      <w:rPr>
        <w:rFonts w:hint="eastAsia"/>
        <w:u w:val="none"/>
      </w:rPr>
    </w:lvl>
    <w:lvl w:ilvl="1">
      <w:start w:val="1"/>
      <w:numFmt w:val="decimal"/>
      <w:lvlText w:val="%1.%2."/>
      <w:lvlJc w:val="left"/>
      <w:pPr>
        <w:ind w:left="567" w:hanging="567"/>
      </w:pPr>
      <w:rPr>
        <w:rFonts w:hint="default"/>
        <w:b/>
        <w:i w:val="0"/>
        <w:sz w:val="21"/>
        <w:szCs w:val="21"/>
        <w:u w:val="none"/>
      </w:rPr>
    </w:lvl>
    <w:lvl w:ilvl="2">
      <w:start w:val="1"/>
      <w:numFmt w:val="decimal"/>
      <w:lvlText w:val="%1.%2.%3."/>
      <w:lvlJc w:val="left"/>
      <w:pPr>
        <w:ind w:left="709" w:hanging="709"/>
      </w:pPr>
      <w:rPr>
        <w:rFonts w:hint="default"/>
        <w:b w:val="0"/>
        <w:i w:val="0"/>
        <w:sz w:val="20"/>
        <w:szCs w:val="20"/>
        <w:u w:val="none"/>
      </w:rPr>
    </w:lvl>
    <w:lvl w:ilvl="3">
      <w:start w:val="1"/>
      <w:numFmt w:val="decimal"/>
      <w:lvlText w:val="%1.%2.%3.%4."/>
      <w:lvlJc w:val="left"/>
      <w:pPr>
        <w:ind w:left="851" w:hanging="851"/>
      </w:pPr>
      <w:rPr>
        <w:rFonts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6" w15:restartNumberingAfterBreak="0">
    <w:nsid w:val="7E0719AC"/>
    <w:multiLevelType w:val="hybridMultilevel"/>
    <w:tmpl w:val="4878B3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E7A59A6"/>
    <w:multiLevelType w:val="multilevel"/>
    <w:tmpl w:val="094AB3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35"/>
  </w:num>
  <w:num w:numId="2">
    <w:abstractNumId w:val="30"/>
  </w:num>
  <w:num w:numId="3">
    <w:abstractNumId w:val="34"/>
  </w:num>
  <w:num w:numId="4">
    <w:abstractNumId w:val="29"/>
  </w:num>
  <w:num w:numId="5">
    <w:abstractNumId w:val="20"/>
  </w:num>
  <w:num w:numId="6">
    <w:abstractNumId w:val="0"/>
  </w:num>
  <w:num w:numId="7">
    <w:abstractNumId w:val="23"/>
  </w:num>
  <w:num w:numId="8">
    <w:abstractNumId w:val="1"/>
  </w:num>
  <w:num w:numId="9">
    <w:abstractNumId w:val="4"/>
  </w:num>
  <w:num w:numId="10">
    <w:abstractNumId w:val="10"/>
  </w:num>
  <w:num w:numId="11">
    <w:abstractNumId w:val="25"/>
  </w:num>
  <w:num w:numId="12">
    <w:abstractNumId w:val="37"/>
  </w:num>
  <w:num w:numId="13">
    <w:abstractNumId w:val="18"/>
  </w:num>
  <w:num w:numId="14">
    <w:abstractNumId w:val="6"/>
  </w:num>
  <w:num w:numId="15">
    <w:abstractNumId w:val="7"/>
  </w:num>
  <w:num w:numId="16">
    <w:abstractNumId w:val="31"/>
  </w:num>
  <w:num w:numId="17">
    <w:abstractNumId w:val="14"/>
  </w:num>
  <w:num w:numId="18">
    <w:abstractNumId w:val="33"/>
  </w:num>
  <w:num w:numId="19">
    <w:abstractNumId w:val="15"/>
  </w:num>
  <w:num w:numId="20">
    <w:abstractNumId w:val="2"/>
  </w:num>
  <w:num w:numId="21">
    <w:abstractNumId w:val="35"/>
  </w:num>
  <w:num w:numId="22">
    <w:abstractNumId w:val="35"/>
  </w:num>
  <w:num w:numId="23">
    <w:abstractNumId w:val="35"/>
  </w:num>
  <w:num w:numId="24">
    <w:abstractNumId w:val="12"/>
  </w:num>
  <w:num w:numId="25">
    <w:abstractNumId w:val="35"/>
  </w:num>
  <w:num w:numId="26">
    <w:abstractNumId w:val="22"/>
  </w:num>
  <w:num w:numId="27">
    <w:abstractNumId w:val="27"/>
  </w:num>
  <w:num w:numId="28">
    <w:abstractNumId w:val="17"/>
  </w:num>
  <w:num w:numId="29">
    <w:abstractNumId w:val="16"/>
  </w:num>
  <w:num w:numId="30">
    <w:abstractNumId w:val="21"/>
  </w:num>
  <w:num w:numId="31">
    <w:abstractNumId w:val="32"/>
  </w:num>
  <w:num w:numId="32">
    <w:abstractNumId w:val="11"/>
  </w:num>
  <w:num w:numId="33">
    <w:abstractNumId w:val="19"/>
  </w:num>
  <w:num w:numId="34">
    <w:abstractNumId w:val="8"/>
  </w:num>
  <w:num w:numId="35">
    <w:abstractNumId w:val="13"/>
  </w:num>
  <w:num w:numId="36">
    <w:abstractNumId w:val="5"/>
  </w:num>
  <w:num w:numId="37">
    <w:abstractNumId w:val="24"/>
  </w:num>
  <w:num w:numId="38">
    <w:abstractNumId w:val="36"/>
  </w:num>
  <w:num w:numId="39">
    <w:abstractNumId w:val="17"/>
  </w:num>
  <w:num w:numId="40">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9"/>
  </w:num>
  <w:num w:numId="42">
    <w:abstractNumId w:val="26"/>
  </w:num>
  <w:num w:numId="43">
    <w:abstractNumId w:val="3"/>
  </w:num>
  <w:num w:numId="44">
    <w:abstractNumId w:val="2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89"/>
    <w:rsid w:val="000007AD"/>
    <w:rsid w:val="00000A50"/>
    <w:rsid w:val="00000F25"/>
    <w:rsid w:val="00000F3E"/>
    <w:rsid w:val="00001075"/>
    <w:rsid w:val="0000140C"/>
    <w:rsid w:val="000020AF"/>
    <w:rsid w:val="000022A7"/>
    <w:rsid w:val="0000231B"/>
    <w:rsid w:val="00002AD0"/>
    <w:rsid w:val="00002DD8"/>
    <w:rsid w:val="00002E9D"/>
    <w:rsid w:val="000034AD"/>
    <w:rsid w:val="000035AD"/>
    <w:rsid w:val="0000396F"/>
    <w:rsid w:val="00003AB1"/>
    <w:rsid w:val="00003B73"/>
    <w:rsid w:val="00003BC5"/>
    <w:rsid w:val="00003C44"/>
    <w:rsid w:val="000042D8"/>
    <w:rsid w:val="000043C1"/>
    <w:rsid w:val="00004563"/>
    <w:rsid w:val="0000470E"/>
    <w:rsid w:val="00004A91"/>
    <w:rsid w:val="00004AE5"/>
    <w:rsid w:val="00005405"/>
    <w:rsid w:val="000054FF"/>
    <w:rsid w:val="00005881"/>
    <w:rsid w:val="00005F6F"/>
    <w:rsid w:val="00005FA5"/>
    <w:rsid w:val="000064D2"/>
    <w:rsid w:val="00006A68"/>
    <w:rsid w:val="00006BF5"/>
    <w:rsid w:val="00006E49"/>
    <w:rsid w:val="00006EED"/>
    <w:rsid w:val="00006FAC"/>
    <w:rsid w:val="000072AA"/>
    <w:rsid w:val="00007306"/>
    <w:rsid w:val="00007330"/>
    <w:rsid w:val="0000738F"/>
    <w:rsid w:val="000075CE"/>
    <w:rsid w:val="00007675"/>
    <w:rsid w:val="00007707"/>
    <w:rsid w:val="00007D78"/>
    <w:rsid w:val="00007D7D"/>
    <w:rsid w:val="00010A63"/>
    <w:rsid w:val="00010B7C"/>
    <w:rsid w:val="00010C43"/>
    <w:rsid w:val="00010C71"/>
    <w:rsid w:val="0001156B"/>
    <w:rsid w:val="000116A5"/>
    <w:rsid w:val="00011A80"/>
    <w:rsid w:val="00011F85"/>
    <w:rsid w:val="00012947"/>
    <w:rsid w:val="0001297D"/>
    <w:rsid w:val="000129FC"/>
    <w:rsid w:val="00012AD9"/>
    <w:rsid w:val="00012C4F"/>
    <w:rsid w:val="00012FDB"/>
    <w:rsid w:val="00013069"/>
    <w:rsid w:val="000133C4"/>
    <w:rsid w:val="00013852"/>
    <w:rsid w:val="000139B0"/>
    <w:rsid w:val="00013AD9"/>
    <w:rsid w:val="00013E2F"/>
    <w:rsid w:val="00014647"/>
    <w:rsid w:val="00014BF4"/>
    <w:rsid w:val="00014DE8"/>
    <w:rsid w:val="00015813"/>
    <w:rsid w:val="0001587B"/>
    <w:rsid w:val="0001588D"/>
    <w:rsid w:val="00015BCF"/>
    <w:rsid w:val="00015D4B"/>
    <w:rsid w:val="00015E5D"/>
    <w:rsid w:val="00015F3C"/>
    <w:rsid w:val="00016871"/>
    <w:rsid w:val="00016AC6"/>
    <w:rsid w:val="00016DC0"/>
    <w:rsid w:val="00016E72"/>
    <w:rsid w:val="0001721F"/>
    <w:rsid w:val="00017436"/>
    <w:rsid w:val="00017A21"/>
    <w:rsid w:val="00017D35"/>
    <w:rsid w:val="00017D87"/>
    <w:rsid w:val="00017DA0"/>
    <w:rsid w:val="00017E60"/>
    <w:rsid w:val="00020997"/>
    <w:rsid w:val="00020ED3"/>
    <w:rsid w:val="00020F24"/>
    <w:rsid w:val="00020F26"/>
    <w:rsid w:val="000211F1"/>
    <w:rsid w:val="00021242"/>
    <w:rsid w:val="000215DF"/>
    <w:rsid w:val="00021765"/>
    <w:rsid w:val="0002195F"/>
    <w:rsid w:val="00021A48"/>
    <w:rsid w:val="0002247B"/>
    <w:rsid w:val="00022A03"/>
    <w:rsid w:val="00023150"/>
    <w:rsid w:val="0002339A"/>
    <w:rsid w:val="000234EF"/>
    <w:rsid w:val="000239CD"/>
    <w:rsid w:val="00024124"/>
    <w:rsid w:val="000246C8"/>
    <w:rsid w:val="00024755"/>
    <w:rsid w:val="00024A52"/>
    <w:rsid w:val="00024C26"/>
    <w:rsid w:val="000250E7"/>
    <w:rsid w:val="00025376"/>
    <w:rsid w:val="0002538F"/>
    <w:rsid w:val="000255D4"/>
    <w:rsid w:val="00025757"/>
    <w:rsid w:val="0002595F"/>
    <w:rsid w:val="0002624F"/>
    <w:rsid w:val="00026447"/>
    <w:rsid w:val="00026B9B"/>
    <w:rsid w:val="00026D2B"/>
    <w:rsid w:val="00027290"/>
    <w:rsid w:val="00027A03"/>
    <w:rsid w:val="00027AD4"/>
    <w:rsid w:val="00027B75"/>
    <w:rsid w:val="00027C70"/>
    <w:rsid w:val="00027E64"/>
    <w:rsid w:val="0003041F"/>
    <w:rsid w:val="000305E5"/>
    <w:rsid w:val="0003078E"/>
    <w:rsid w:val="00030A59"/>
    <w:rsid w:val="00030F36"/>
    <w:rsid w:val="0003126A"/>
    <w:rsid w:val="000313FD"/>
    <w:rsid w:val="00031B19"/>
    <w:rsid w:val="00031B23"/>
    <w:rsid w:val="00031EE9"/>
    <w:rsid w:val="00032057"/>
    <w:rsid w:val="000324F5"/>
    <w:rsid w:val="0003264C"/>
    <w:rsid w:val="00032814"/>
    <w:rsid w:val="00032D24"/>
    <w:rsid w:val="00032DA8"/>
    <w:rsid w:val="00032E52"/>
    <w:rsid w:val="00032E68"/>
    <w:rsid w:val="00032E71"/>
    <w:rsid w:val="000332B1"/>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B0E"/>
    <w:rsid w:val="00036D8B"/>
    <w:rsid w:val="00036E47"/>
    <w:rsid w:val="000373E8"/>
    <w:rsid w:val="0003741A"/>
    <w:rsid w:val="00037611"/>
    <w:rsid w:val="00040094"/>
    <w:rsid w:val="000401C8"/>
    <w:rsid w:val="0004081C"/>
    <w:rsid w:val="00040940"/>
    <w:rsid w:val="00040E28"/>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A3D"/>
    <w:rsid w:val="00042C12"/>
    <w:rsid w:val="00042C34"/>
    <w:rsid w:val="00042FF3"/>
    <w:rsid w:val="0004304A"/>
    <w:rsid w:val="000432B3"/>
    <w:rsid w:val="00043366"/>
    <w:rsid w:val="00043422"/>
    <w:rsid w:val="00043950"/>
    <w:rsid w:val="000439D6"/>
    <w:rsid w:val="00043E44"/>
    <w:rsid w:val="00043FCD"/>
    <w:rsid w:val="00043FF6"/>
    <w:rsid w:val="00044742"/>
    <w:rsid w:val="00044743"/>
    <w:rsid w:val="00044AD7"/>
    <w:rsid w:val="00044E31"/>
    <w:rsid w:val="00044F92"/>
    <w:rsid w:val="0004501F"/>
    <w:rsid w:val="000451A7"/>
    <w:rsid w:val="00045275"/>
    <w:rsid w:val="000453CA"/>
    <w:rsid w:val="000454AB"/>
    <w:rsid w:val="00045521"/>
    <w:rsid w:val="000457A0"/>
    <w:rsid w:val="000458FB"/>
    <w:rsid w:val="00045D92"/>
    <w:rsid w:val="00046325"/>
    <w:rsid w:val="000463B7"/>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0EA0"/>
    <w:rsid w:val="0005117B"/>
    <w:rsid w:val="000519B6"/>
    <w:rsid w:val="000519BA"/>
    <w:rsid w:val="00052321"/>
    <w:rsid w:val="00052ABF"/>
    <w:rsid w:val="00052CCF"/>
    <w:rsid w:val="00052F5C"/>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E49"/>
    <w:rsid w:val="00055FA5"/>
    <w:rsid w:val="000563B4"/>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8F7"/>
    <w:rsid w:val="00060D61"/>
    <w:rsid w:val="00060EF5"/>
    <w:rsid w:val="000611A6"/>
    <w:rsid w:val="0006184E"/>
    <w:rsid w:val="00061A51"/>
    <w:rsid w:val="00061FBB"/>
    <w:rsid w:val="00062211"/>
    <w:rsid w:val="00062395"/>
    <w:rsid w:val="000624D8"/>
    <w:rsid w:val="00062DD3"/>
    <w:rsid w:val="00063266"/>
    <w:rsid w:val="00063348"/>
    <w:rsid w:val="00063433"/>
    <w:rsid w:val="000637D6"/>
    <w:rsid w:val="00063A28"/>
    <w:rsid w:val="00063D12"/>
    <w:rsid w:val="00063F7F"/>
    <w:rsid w:val="00063FBD"/>
    <w:rsid w:val="00063FCD"/>
    <w:rsid w:val="00064830"/>
    <w:rsid w:val="00064E9C"/>
    <w:rsid w:val="000657C6"/>
    <w:rsid w:val="000657DB"/>
    <w:rsid w:val="000660E0"/>
    <w:rsid w:val="00066139"/>
    <w:rsid w:val="00066209"/>
    <w:rsid w:val="000664B6"/>
    <w:rsid w:val="00066676"/>
    <w:rsid w:val="00066ABC"/>
    <w:rsid w:val="00066E4C"/>
    <w:rsid w:val="00070026"/>
    <w:rsid w:val="0007078E"/>
    <w:rsid w:val="00070818"/>
    <w:rsid w:val="00070DA9"/>
    <w:rsid w:val="00071769"/>
    <w:rsid w:val="00071A7B"/>
    <w:rsid w:val="00072005"/>
    <w:rsid w:val="00072098"/>
    <w:rsid w:val="00072A19"/>
    <w:rsid w:val="00072B54"/>
    <w:rsid w:val="00072E11"/>
    <w:rsid w:val="000731F9"/>
    <w:rsid w:val="00073B9A"/>
    <w:rsid w:val="0007403D"/>
    <w:rsid w:val="0007468B"/>
    <w:rsid w:val="000749EF"/>
    <w:rsid w:val="00074CB5"/>
    <w:rsid w:val="00075096"/>
    <w:rsid w:val="00075AF1"/>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624"/>
    <w:rsid w:val="00080A48"/>
    <w:rsid w:val="0008101F"/>
    <w:rsid w:val="0008143B"/>
    <w:rsid w:val="000814AA"/>
    <w:rsid w:val="00081AFC"/>
    <w:rsid w:val="00081B8E"/>
    <w:rsid w:val="00081BAC"/>
    <w:rsid w:val="00081BE5"/>
    <w:rsid w:val="00081EDE"/>
    <w:rsid w:val="00081F96"/>
    <w:rsid w:val="00081FAB"/>
    <w:rsid w:val="00082A17"/>
    <w:rsid w:val="000833AA"/>
    <w:rsid w:val="00083A1F"/>
    <w:rsid w:val="00083B61"/>
    <w:rsid w:val="00083B66"/>
    <w:rsid w:val="000843A7"/>
    <w:rsid w:val="00084731"/>
    <w:rsid w:val="00084BE1"/>
    <w:rsid w:val="00084BEE"/>
    <w:rsid w:val="00084CC7"/>
    <w:rsid w:val="00085267"/>
    <w:rsid w:val="000854D9"/>
    <w:rsid w:val="00085577"/>
    <w:rsid w:val="0008582D"/>
    <w:rsid w:val="00085CC9"/>
    <w:rsid w:val="00085F79"/>
    <w:rsid w:val="00086733"/>
    <w:rsid w:val="00086819"/>
    <w:rsid w:val="00086ACC"/>
    <w:rsid w:val="00086D76"/>
    <w:rsid w:val="00086E95"/>
    <w:rsid w:val="0008703E"/>
    <w:rsid w:val="00087195"/>
    <w:rsid w:val="000874D3"/>
    <w:rsid w:val="00087535"/>
    <w:rsid w:val="000875C3"/>
    <w:rsid w:val="00087668"/>
    <w:rsid w:val="0008782A"/>
    <w:rsid w:val="0008792A"/>
    <w:rsid w:val="00087AAD"/>
    <w:rsid w:val="00087D50"/>
    <w:rsid w:val="00087DFD"/>
    <w:rsid w:val="00087EEA"/>
    <w:rsid w:val="00087FBE"/>
    <w:rsid w:val="000900D0"/>
    <w:rsid w:val="000908EF"/>
    <w:rsid w:val="00090D3A"/>
    <w:rsid w:val="00090F30"/>
    <w:rsid w:val="000911F4"/>
    <w:rsid w:val="0009144B"/>
    <w:rsid w:val="000914CE"/>
    <w:rsid w:val="00091529"/>
    <w:rsid w:val="00091609"/>
    <w:rsid w:val="00091B5A"/>
    <w:rsid w:val="00091C18"/>
    <w:rsid w:val="00091E0A"/>
    <w:rsid w:val="000920C3"/>
    <w:rsid w:val="000923B7"/>
    <w:rsid w:val="000925E1"/>
    <w:rsid w:val="0009265C"/>
    <w:rsid w:val="000927FC"/>
    <w:rsid w:val="0009364C"/>
    <w:rsid w:val="000936F6"/>
    <w:rsid w:val="00093726"/>
    <w:rsid w:val="00093802"/>
    <w:rsid w:val="000938C7"/>
    <w:rsid w:val="00094499"/>
    <w:rsid w:val="000948A4"/>
    <w:rsid w:val="00094C25"/>
    <w:rsid w:val="00094DBA"/>
    <w:rsid w:val="00095093"/>
    <w:rsid w:val="0009519F"/>
    <w:rsid w:val="0009523C"/>
    <w:rsid w:val="00095244"/>
    <w:rsid w:val="0009536B"/>
    <w:rsid w:val="0009542E"/>
    <w:rsid w:val="00095833"/>
    <w:rsid w:val="000958D3"/>
    <w:rsid w:val="00095CB0"/>
    <w:rsid w:val="00096321"/>
    <w:rsid w:val="000969B9"/>
    <w:rsid w:val="00096D3E"/>
    <w:rsid w:val="0009713D"/>
    <w:rsid w:val="000973FB"/>
    <w:rsid w:val="0009761C"/>
    <w:rsid w:val="000A020D"/>
    <w:rsid w:val="000A07E6"/>
    <w:rsid w:val="000A0BE1"/>
    <w:rsid w:val="000A0C0A"/>
    <w:rsid w:val="000A115B"/>
    <w:rsid w:val="000A222A"/>
    <w:rsid w:val="000A2800"/>
    <w:rsid w:val="000A2ACD"/>
    <w:rsid w:val="000A2F84"/>
    <w:rsid w:val="000A3974"/>
    <w:rsid w:val="000A3A2D"/>
    <w:rsid w:val="000A41BF"/>
    <w:rsid w:val="000A462F"/>
    <w:rsid w:val="000A4B8C"/>
    <w:rsid w:val="000A4E51"/>
    <w:rsid w:val="000A5164"/>
    <w:rsid w:val="000A51C7"/>
    <w:rsid w:val="000A5207"/>
    <w:rsid w:val="000A53E3"/>
    <w:rsid w:val="000A5443"/>
    <w:rsid w:val="000A5AC0"/>
    <w:rsid w:val="000A5E81"/>
    <w:rsid w:val="000A5FD3"/>
    <w:rsid w:val="000A6418"/>
    <w:rsid w:val="000A6535"/>
    <w:rsid w:val="000A66CE"/>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D31"/>
    <w:rsid w:val="000B23FD"/>
    <w:rsid w:val="000B24D0"/>
    <w:rsid w:val="000B2B8B"/>
    <w:rsid w:val="000B2C08"/>
    <w:rsid w:val="000B2E6D"/>
    <w:rsid w:val="000B2F4E"/>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7F2"/>
    <w:rsid w:val="000B6B62"/>
    <w:rsid w:val="000B6F60"/>
    <w:rsid w:val="000B72D7"/>
    <w:rsid w:val="000B788D"/>
    <w:rsid w:val="000B7CFC"/>
    <w:rsid w:val="000C0760"/>
    <w:rsid w:val="000C08C7"/>
    <w:rsid w:val="000C11B0"/>
    <w:rsid w:val="000C157C"/>
    <w:rsid w:val="000C1D9C"/>
    <w:rsid w:val="000C21EB"/>
    <w:rsid w:val="000C2324"/>
    <w:rsid w:val="000C2432"/>
    <w:rsid w:val="000C24D4"/>
    <w:rsid w:val="000C28B6"/>
    <w:rsid w:val="000C298D"/>
    <w:rsid w:val="000C29B0"/>
    <w:rsid w:val="000C2C80"/>
    <w:rsid w:val="000C2DD6"/>
    <w:rsid w:val="000C2E7D"/>
    <w:rsid w:val="000C2F04"/>
    <w:rsid w:val="000C372C"/>
    <w:rsid w:val="000C3BA2"/>
    <w:rsid w:val="000C4021"/>
    <w:rsid w:val="000C4389"/>
    <w:rsid w:val="000C463A"/>
    <w:rsid w:val="000C47AB"/>
    <w:rsid w:val="000C48FC"/>
    <w:rsid w:val="000C4B37"/>
    <w:rsid w:val="000C4EB4"/>
    <w:rsid w:val="000C5071"/>
    <w:rsid w:val="000C5486"/>
    <w:rsid w:val="000C594E"/>
    <w:rsid w:val="000C5A90"/>
    <w:rsid w:val="000C5C84"/>
    <w:rsid w:val="000C5D5D"/>
    <w:rsid w:val="000C5EC4"/>
    <w:rsid w:val="000C6661"/>
    <w:rsid w:val="000C66E8"/>
    <w:rsid w:val="000C674B"/>
    <w:rsid w:val="000C68CB"/>
    <w:rsid w:val="000C6AAD"/>
    <w:rsid w:val="000C74DB"/>
    <w:rsid w:val="000C74EE"/>
    <w:rsid w:val="000C7AEA"/>
    <w:rsid w:val="000C7B2D"/>
    <w:rsid w:val="000C7D3A"/>
    <w:rsid w:val="000C7F79"/>
    <w:rsid w:val="000D03D8"/>
    <w:rsid w:val="000D0490"/>
    <w:rsid w:val="000D05E1"/>
    <w:rsid w:val="000D0665"/>
    <w:rsid w:val="000D1521"/>
    <w:rsid w:val="000D1AE9"/>
    <w:rsid w:val="000D2208"/>
    <w:rsid w:val="000D2D39"/>
    <w:rsid w:val="000D3049"/>
    <w:rsid w:val="000D30F8"/>
    <w:rsid w:val="000D3412"/>
    <w:rsid w:val="000D359D"/>
    <w:rsid w:val="000D4AD2"/>
    <w:rsid w:val="000D4ADA"/>
    <w:rsid w:val="000D4EF9"/>
    <w:rsid w:val="000D50D9"/>
    <w:rsid w:val="000D5261"/>
    <w:rsid w:val="000D5679"/>
    <w:rsid w:val="000D57F3"/>
    <w:rsid w:val="000D58EC"/>
    <w:rsid w:val="000D5BE4"/>
    <w:rsid w:val="000D5D51"/>
    <w:rsid w:val="000D64F8"/>
    <w:rsid w:val="000D6F0F"/>
    <w:rsid w:val="000D6F97"/>
    <w:rsid w:val="000D7128"/>
    <w:rsid w:val="000D7409"/>
    <w:rsid w:val="000D7491"/>
    <w:rsid w:val="000E01FC"/>
    <w:rsid w:val="000E04C5"/>
    <w:rsid w:val="000E04F1"/>
    <w:rsid w:val="000E0A6F"/>
    <w:rsid w:val="000E0E63"/>
    <w:rsid w:val="000E1015"/>
    <w:rsid w:val="000E160F"/>
    <w:rsid w:val="000E1944"/>
    <w:rsid w:val="000E1D45"/>
    <w:rsid w:val="000E23E7"/>
    <w:rsid w:val="000E24EB"/>
    <w:rsid w:val="000E2517"/>
    <w:rsid w:val="000E264E"/>
    <w:rsid w:val="000E2AEB"/>
    <w:rsid w:val="000E2EF5"/>
    <w:rsid w:val="000E3052"/>
    <w:rsid w:val="000E3292"/>
    <w:rsid w:val="000E347D"/>
    <w:rsid w:val="000E43DA"/>
    <w:rsid w:val="000E44CB"/>
    <w:rsid w:val="000E4B87"/>
    <w:rsid w:val="000E4CA2"/>
    <w:rsid w:val="000E4DA1"/>
    <w:rsid w:val="000E4FE3"/>
    <w:rsid w:val="000E5124"/>
    <w:rsid w:val="000E5285"/>
    <w:rsid w:val="000E58F2"/>
    <w:rsid w:val="000E600C"/>
    <w:rsid w:val="000E7654"/>
    <w:rsid w:val="000E7DB6"/>
    <w:rsid w:val="000E7FDC"/>
    <w:rsid w:val="000F000D"/>
    <w:rsid w:val="000F00BD"/>
    <w:rsid w:val="000F0380"/>
    <w:rsid w:val="000F0AE7"/>
    <w:rsid w:val="000F0CE1"/>
    <w:rsid w:val="000F0DFF"/>
    <w:rsid w:val="000F0F77"/>
    <w:rsid w:val="000F118D"/>
    <w:rsid w:val="000F123C"/>
    <w:rsid w:val="000F19A0"/>
    <w:rsid w:val="000F1AAF"/>
    <w:rsid w:val="000F1ACC"/>
    <w:rsid w:val="000F1FC4"/>
    <w:rsid w:val="000F1FF6"/>
    <w:rsid w:val="000F2047"/>
    <w:rsid w:val="000F220D"/>
    <w:rsid w:val="000F222A"/>
    <w:rsid w:val="000F236D"/>
    <w:rsid w:val="000F25F3"/>
    <w:rsid w:val="000F26CF"/>
    <w:rsid w:val="000F2AA1"/>
    <w:rsid w:val="000F2C5B"/>
    <w:rsid w:val="000F363D"/>
    <w:rsid w:val="000F365B"/>
    <w:rsid w:val="000F3E8D"/>
    <w:rsid w:val="000F4139"/>
    <w:rsid w:val="000F4748"/>
    <w:rsid w:val="000F4C44"/>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C5"/>
    <w:rsid w:val="000F6FD6"/>
    <w:rsid w:val="000F704F"/>
    <w:rsid w:val="000F7057"/>
    <w:rsid w:val="000F742E"/>
    <w:rsid w:val="000F765E"/>
    <w:rsid w:val="000F76EF"/>
    <w:rsid w:val="000F7936"/>
    <w:rsid w:val="000F7942"/>
    <w:rsid w:val="000F797B"/>
    <w:rsid w:val="00100FF0"/>
    <w:rsid w:val="00101254"/>
    <w:rsid w:val="00101280"/>
    <w:rsid w:val="00101284"/>
    <w:rsid w:val="00101930"/>
    <w:rsid w:val="00101DE4"/>
    <w:rsid w:val="001020C0"/>
    <w:rsid w:val="0010214D"/>
    <w:rsid w:val="001025C7"/>
    <w:rsid w:val="001025FD"/>
    <w:rsid w:val="001029AD"/>
    <w:rsid w:val="00102C84"/>
    <w:rsid w:val="00102D6F"/>
    <w:rsid w:val="00102E1A"/>
    <w:rsid w:val="00102E55"/>
    <w:rsid w:val="00102F8A"/>
    <w:rsid w:val="0010322D"/>
    <w:rsid w:val="001035DD"/>
    <w:rsid w:val="001037C4"/>
    <w:rsid w:val="001038A1"/>
    <w:rsid w:val="00103A03"/>
    <w:rsid w:val="0010416C"/>
    <w:rsid w:val="00104A83"/>
    <w:rsid w:val="00104BD7"/>
    <w:rsid w:val="00104C21"/>
    <w:rsid w:val="001050AC"/>
    <w:rsid w:val="00105570"/>
    <w:rsid w:val="00105618"/>
    <w:rsid w:val="0010581C"/>
    <w:rsid w:val="0010628A"/>
    <w:rsid w:val="00106364"/>
    <w:rsid w:val="00106589"/>
    <w:rsid w:val="00106A32"/>
    <w:rsid w:val="00106A60"/>
    <w:rsid w:val="0010749F"/>
    <w:rsid w:val="00107891"/>
    <w:rsid w:val="00107ABF"/>
    <w:rsid w:val="001102B4"/>
    <w:rsid w:val="0011055F"/>
    <w:rsid w:val="00110929"/>
    <w:rsid w:val="00110D7C"/>
    <w:rsid w:val="00110FB7"/>
    <w:rsid w:val="00111038"/>
    <w:rsid w:val="001113AF"/>
    <w:rsid w:val="00111509"/>
    <w:rsid w:val="001118C9"/>
    <w:rsid w:val="0011207B"/>
    <w:rsid w:val="00112208"/>
    <w:rsid w:val="0011226F"/>
    <w:rsid w:val="001122F3"/>
    <w:rsid w:val="001126A1"/>
    <w:rsid w:val="00112CA5"/>
    <w:rsid w:val="00113123"/>
    <w:rsid w:val="0011335B"/>
    <w:rsid w:val="0011394A"/>
    <w:rsid w:val="00113C88"/>
    <w:rsid w:val="00114047"/>
    <w:rsid w:val="00114A92"/>
    <w:rsid w:val="00114D52"/>
    <w:rsid w:val="00115245"/>
    <w:rsid w:val="001154DC"/>
    <w:rsid w:val="001157C7"/>
    <w:rsid w:val="00115B50"/>
    <w:rsid w:val="00115CDF"/>
    <w:rsid w:val="0011603B"/>
    <w:rsid w:val="00116A28"/>
    <w:rsid w:val="00116B62"/>
    <w:rsid w:val="00117016"/>
    <w:rsid w:val="00117338"/>
    <w:rsid w:val="0011764B"/>
    <w:rsid w:val="001176FA"/>
    <w:rsid w:val="0011783C"/>
    <w:rsid w:val="00117ABF"/>
    <w:rsid w:val="00117C5C"/>
    <w:rsid w:val="00120270"/>
    <w:rsid w:val="001202DD"/>
    <w:rsid w:val="001203E1"/>
    <w:rsid w:val="00120DD9"/>
    <w:rsid w:val="00120F36"/>
    <w:rsid w:val="0012120E"/>
    <w:rsid w:val="00121985"/>
    <w:rsid w:val="00122046"/>
    <w:rsid w:val="0012227A"/>
    <w:rsid w:val="00122495"/>
    <w:rsid w:val="001224B8"/>
    <w:rsid w:val="001224EB"/>
    <w:rsid w:val="001229DA"/>
    <w:rsid w:val="001233D7"/>
    <w:rsid w:val="00123DEA"/>
    <w:rsid w:val="0012400B"/>
    <w:rsid w:val="001245E7"/>
    <w:rsid w:val="00124FB7"/>
    <w:rsid w:val="00125020"/>
    <w:rsid w:val="00125326"/>
    <w:rsid w:val="00125728"/>
    <w:rsid w:val="00125A00"/>
    <w:rsid w:val="00125A57"/>
    <w:rsid w:val="00125ECD"/>
    <w:rsid w:val="001262D4"/>
    <w:rsid w:val="0012679C"/>
    <w:rsid w:val="00127016"/>
    <w:rsid w:val="001270BB"/>
    <w:rsid w:val="001272E9"/>
    <w:rsid w:val="00127AE7"/>
    <w:rsid w:val="00127CC3"/>
    <w:rsid w:val="00127FF5"/>
    <w:rsid w:val="001300D6"/>
    <w:rsid w:val="00130175"/>
    <w:rsid w:val="00130E92"/>
    <w:rsid w:val="00130EE3"/>
    <w:rsid w:val="00130EEE"/>
    <w:rsid w:val="0013100E"/>
    <w:rsid w:val="0013103C"/>
    <w:rsid w:val="001311AB"/>
    <w:rsid w:val="001313D8"/>
    <w:rsid w:val="00131441"/>
    <w:rsid w:val="00131647"/>
    <w:rsid w:val="00131AD4"/>
    <w:rsid w:val="00131D4F"/>
    <w:rsid w:val="00132371"/>
    <w:rsid w:val="00132696"/>
    <w:rsid w:val="00132777"/>
    <w:rsid w:val="001329AC"/>
    <w:rsid w:val="00132A51"/>
    <w:rsid w:val="00132BDF"/>
    <w:rsid w:val="00132DFE"/>
    <w:rsid w:val="0013327B"/>
    <w:rsid w:val="0013351E"/>
    <w:rsid w:val="00133521"/>
    <w:rsid w:val="001336B3"/>
    <w:rsid w:val="00133782"/>
    <w:rsid w:val="00133DF4"/>
    <w:rsid w:val="001341F3"/>
    <w:rsid w:val="0013491F"/>
    <w:rsid w:val="00134B4C"/>
    <w:rsid w:val="00134E89"/>
    <w:rsid w:val="0013510D"/>
    <w:rsid w:val="001351BB"/>
    <w:rsid w:val="0013533B"/>
    <w:rsid w:val="001353A3"/>
    <w:rsid w:val="00135750"/>
    <w:rsid w:val="00135D84"/>
    <w:rsid w:val="00135EF1"/>
    <w:rsid w:val="00136060"/>
    <w:rsid w:val="00136090"/>
    <w:rsid w:val="00136585"/>
    <w:rsid w:val="00136A57"/>
    <w:rsid w:val="00136BE6"/>
    <w:rsid w:val="00136CD7"/>
    <w:rsid w:val="00136F72"/>
    <w:rsid w:val="001376C7"/>
    <w:rsid w:val="0013780F"/>
    <w:rsid w:val="001378B0"/>
    <w:rsid w:val="00137AB0"/>
    <w:rsid w:val="001400D1"/>
    <w:rsid w:val="001403E3"/>
    <w:rsid w:val="00140769"/>
    <w:rsid w:val="00140B01"/>
    <w:rsid w:val="00141281"/>
    <w:rsid w:val="00141403"/>
    <w:rsid w:val="00141617"/>
    <w:rsid w:val="00141885"/>
    <w:rsid w:val="00141909"/>
    <w:rsid w:val="001422D4"/>
    <w:rsid w:val="0014247E"/>
    <w:rsid w:val="001426B9"/>
    <w:rsid w:val="00142A14"/>
    <w:rsid w:val="00142C71"/>
    <w:rsid w:val="00142C9A"/>
    <w:rsid w:val="001431A0"/>
    <w:rsid w:val="0014324A"/>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6D"/>
    <w:rsid w:val="001503FB"/>
    <w:rsid w:val="00150483"/>
    <w:rsid w:val="001508AA"/>
    <w:rsid w:val="001508CC"/>
    <w:rsid w:val="00150ABA"/>
    <w:rsid w:val="00150FB2"/>
    <w:rsid w:val="00151198"/>
    <w:rsid w:val="00151723"/>
    <w:rsid w:val="00151CA9"/>
    <w:rsid w:val="00151F25"/>
    <w:rsid w:val="00151F2E"/>
    <w:rsid w:val="00151FB7"/>
    <w:rsid w:val="0015226B"/>
    <w:rsid w:val="00152BAA"/>
    <w:rsid w:val="00152CDD"/>
    <w:rsid w:val="00153418"/>
    <w:rsid w:val="001535CF"/>
    <w:rsid w:val="0015377B"/>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651"/>
    <w:rsid w:val="00160D4E"/>
    <w:rsid w:val="001614E8"/>
    <w:rsid w:val="00161DBB"/>
    <w:rsid w:val="0016245A"/>
    <w:rsid w:val="00162651"/>
    <w:rsid w:val="00162C6F"/>
    <w:rsid w:val="00162CC2"/>
    <w:rsid w:val="00162F3B"/>
    <w:rsid w:val="001633FF"/>
    <w:rsid w:val="00163435"/>
    <w:rsid w:val="0016364A"/>
    <w:rsid w:val="00163674"/>
    <w:rsid w:val="001637D2"/>
    <w:rsid w:val="001641D9"/>
    <w:rsid w:val="0016467C"/>
    <w:rsid w:val="00164DEB"/>
    <w:rsid w:val="00164E2B"/>
    <w:rsid w:val="001651CE"/>
    <w:rsid w:val="001651D8"/>
    <w:rsid w:val="0016593C"/>
    <w:rsid w:val="001659DE"/>
    <w:rsid w:val="00165BF5"/>
    <w:rsid w:val="00165CB9"/>
    <w:rsid w:val="00165CCB"/>
    <w:rsid w:val="00165CD8"/>
    <w:rsid w:val="00165F61"/>
    <w:rsid w:val="001664CD"/>
    <w:rsid w:val="001664F3"/>
    <w:rsid w:val="0016650A"/>
    <w:rsid w:val="00166961"/>
    <w:rsid w:val="001677FE"/>
    <w:rsid w:val="00167ABA"/>
    <w:rsid w:val="00167CA6"/>
    <w:rsid w:val="00167EB5"/>
    <w:rsid w:val="00170168"/>
    <w:rsid w:val="001701E3"/>
    <w:rsid w:val="001701F8"/>
    <w:rsid w:val="0017025F"/>
    <w:rsid w:val="001703C6"/>
    <w:rsid w:val="00170524"/>
    <w:rsid w:val="001707EE"/>
    <w:rsid w:val="0017164E"/>
    <w:rsid w:val="00171755"/>
    <w:rsid w:val="00172896"/>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49F"/>
    <w:rsid w:val="001756D8"/>
    <w:rsid w:val="00175B62"/>
    <w:rsid w:val="00175D76"/>
    <w:rsid w:val="00176575"/>
    <w:rsid w:val="001767C0"/>
    <w:rsid w:val="00176AC6"/>
    <w:rsid w:val="00176C29"/>
    <w:rsid w:val="00176C78"/>
    <w:rsid w:val="00176DD9"/>
    <w:rsid w:val="00176E69"/>
    <w:rsid w:val="0017719B"/>
    <w:rsid w:val="00177597"/>
    <w:rsid w:val="001800B0"/>
    <w:rsid w:val="001803F3"/>
    <w:rsid w:val="00180B2E"/>
    <w:rsid w:val="00180CF6"/>
    <w:rsid w:val="00180DB7"/>
    <w:rsid w:val="0018139F"/>
    <w:rsid w:val="0018155B"/>
    <w:rsid w:val="00182158"/>
    <w:rsid w:val="00182A1B"/>
    <w:rsid w:val="00182ECA"/>
    <w:rsid w:val="001838D9"/>
    <w:rsid w:val="00183D2B"/>
    <w:rsid w:val="00184125"/>
    <w:rsid w:val="00184132"/>
    <w:rsid w:val="0018446C"/>
    <w:rsid w:val="001846F0"/>
    <w:rsid w:val="00184D82"/>
    <w:rsid w:val="00184E7A"/>
    <w:rsid w:val="0018537F"/>
    <w:rsid w:val="00185981"/>
    <w:rsid w:val="00185C6F"/>
    <w:rsid w:val="00186717"/>
    <w:rsid w:val="00186948"/>
    <w:rsid w:val="0018697F"/>
    <w:rsid w:val="00186DA2"/>
    <w:rsid w:val="00187964"/>
    <w:rsid w:val="00187B26"/>
    <w:rsid w:val="0019046C"/>
    <w:rsid w:val="00190D51"/>
    <w:rsid w:val="00190F21"/>
    <w:rsid w:val="001911CE"/>
    <w:rsid w:val="00191892"/>
    <w:rsid w:val="0019194F"/>
    <w:rsid w:val="00191B1F"/>
    <w:rsid w:val="00192550"/>
    <w:rsid w:val="00192EBF"/>
    <w:rsid w:val="00192F4B"/>
    <w:rsid w:val="00193504"/>
    <w:rsid w:val="0019370F"/>
    <w:rsid w:val="00193761"/>
    <w:rsid w:val="00193811"/>
    <w:rsid w:val="00193B80"/>
    <w:rsid w:val="00193BC4"/>
    <w:rsid w:val="00193BFB"/>
    <w:rsid w:val="00193F29"/>
    <w:rsid w:val="001943DA"/>
    <w:rsid w:val="00194697"/>
    <w:rsid w:val="001946B2"/>
    <w:rsid w:val="001947A4"/>
    <w:rsid w:val="00194E16"/>
    <w:rsid w:val="00195058"/>
    <w:rsid w:val="00195931"/>
    <w:rsid w:val="00195C46"/>
    <w:rsid w:val="00195CD4"/>
    <w:rsid w:val="0019605D"/>
    <w:rsid w:val="00196738"/>
    <w:rsid w:val="00196D9C"/>
    <w:rsid w:val="00196E34"/>
    <w:rsid w:val="00196FEF"/>
    <w:rsid w:val="001973C9"/>
    <w:rsid w:val="001974C5"/>
    <w:rsid w:val="00197DC4"/>
    <w:rsid w:val="001A0360"/>
    <w:rsid w:val="001A082F"/>
    <w:rsid w:val="001A08CA"/>
    <w:rsid w:val="001A093D"/>
    <w:rsid w:val="001A093F"/>
    <w:rsid w:val="001A0A97"/>
    <w:rsid w:val="001A123D"/>
    <w:rsid w:val="001A1697"/>
    <w:rsid w:val="001A1B8A"/>
    <w:rsid w:val="001A1D56"/>
    <w:rsid w:val="001A2244"/>
    <w:rsid w:val="001A275B"/>
    <w:rsid w:val="001A2C55"/>
    <w:rsid w:val="001A3062"/>
    <w:rsid w:val="001A33C7"/>
    <w:rsid w:val="001A3715"/>
    <w:rsid w:val="001A3A67"/>
    <w:rsid w:val="001A3C02"/>
    <w:rsid w:val="001A3F69"/>
    <w:rsid w:val="001A3F7D"/>
    <w:rsid w:val="001A4290"/>
    <w:rsid w:val="001A4297"/>
    <w:rsid w:val="001A4581"/>
    <w:rsid w:val="001A4A31"/>
    <w:rsid w:val="001A4B82"/>
    <w:rsid w:val="001A4DD9"/>
    <w:rsid w:val="001A503E"/>
    <w:rsid w:val="001A518C"/>
    <w:rsid w:val="001A5F64"/>
    <w:rsid w:val="001A61FB"/>
    <w:rsid w:val="001A62B3"/>
    <w:rsid w:val="001A6381"/>
    <w:rsid w:val="001A66EE"/>
    <w:rsid w:val="001A6A09"/>
    <w:rsid w:val="001A6AC7"/>
    <w:rsid w:val="001A71E9"/>
    <w:rsid w:val="001A720E"/>
    <w:rsid w:val="001A73C9"/>
    <w:rsid w:val="001A7680"/>
    <w:rsid w:val="001B04E9"/>
    <w:rsid w:val="001B08BC"/>
    <w:rsid w:val="001B1017"/>
    <w:rsid w:val="001B1067"/>
    <w:rsid w:val="001B1098"/>
    <w:rsid w:val="001B13C8"/>
    <w:rsid w:val="001B1AEE"/>
    <w:rsid w:val="001B1B18"/>
    <w:rsid w:val="001B2106"/>
    <w:rsid w:val="001B23A7"/>
    <w:rsid w:val="001B24C1"/>
    <w:rsid w:val="001B28A1"/>
    <w:rsid w:val="001B2F0A"/>
    <w:rsid w:val="001B31C1"/>
    <w:rsid w:val="001B3837"/>
    <w:rsid w:val="001B3CD4"/>
    <w:rsid w:val="001B3F79"/>
    <w:rsid w:val="001B3FE1"/>
    <w:rsid w:val="001B46D1"/>
    <w:rsid w:val="001B48D8"/>
    <w:rsid w:val="001B4C13"/>
    <w:rsid w:val="001B583D"/>
    <w:rsid w:val="001B5D4E"/>
    <w:rsid w:val="001B635C"/>
    <w:rsid w:val="001B6603"/>
    <w:rsid w:val="001B6851"/>
    <w:rsid w:val="001B6AEF"/>
    <w:rsid w:val="001B6B1A"/>
    <w:rsid w:val="001B6DC8"/>
    <w:rsid w:val="001B7295"/>
    <w:rsid w:val="001B7814"/>
    <w:rsid w:val="001B7DEA"/>
    <w:rsid w:val="001B7E40"/>
    <w:rsid w:val="001C025D"/>
    <w:rsid w:val="001C0514"/>
    <w:rsid w:val="001C1140"/>
    <w:rsid w:val="001C189C"/>
    <w:rsid w:val="001C1C31"/>
    <w:rsid w:val="001C1E44"/>
    <w:rsid w:val="001C201B"/>
    <w:rsid w:val="001C22A9"/>
    <w:rsid w:val="001C2401"/>
    <w:rsid w:val="001C262F"/>
    <w:rsid w:val="001C2710"/>
    <w:rsid w:val="001C2BE9"/>
    <w:rsid w:val="001C2CA6"/>
    <w:rsid w:val="001C2CCE"/>
    <w:rsid w:val="001C3412"/>
    <w:rsid w:val="001C3979"/>
    <w:rsid w:val="001C3BCF"/>
    <w:rsid w:val="001C3C16"/>
    <w:rsid w:val="001C4BCD"/>
    <w:rsid w:val="001C4FFE"/>
    <w:rsid w:val="001C5990"/>
    <w:rsid w:val="001C5A05"/>
    <w:rsid w:val="001C5A8C"/>
    <w:rsid w:val="001C5AD3"/>
    <w:rsid w:val="001C5BAB"/>
    <w:rsid w:val="001C5D59"/>
    <w:rsid w:val="001C5FB9"/>
    <w:rsid w:val="001C683D"/>
    <w:rsid w:val="001C6C08"/>
    <w:rsid w:val="001C6F92"/>
    <w:rsid w:val="001C712A"/>
    <w:rsid w:val="001C72C7"/>
    <w:rsid w:val="001C745B"/>
    <w:rsid w:val="001C7471"/>
    <w:rsid w:val="001C7AEA"/>
    <w:rsid w:val="001C7B8A"/>
    <w:rsid w:val="001C7BC1"/>
    <w:rsid w:val="001C7C14"/>
    <w:rsid w:val="001C7D7A"/>
    <w:rsid w:val="001D0425"/>
    <w:rsid w:val="001D0722"/>
    <w:rsid w:val="001D088E"/>
    <w:rsid w:val="001D0FA8"/>
    <w:rsid w:val="001D1165"/>
    <w:rsid w:val="001D1BE7"/>
    <w:rsid w:val="001D20CA"/>
    <w:rsid w:val="001D2195"/>
    <w:rsid w:val="001D220C"/>
    <w:rsid w:val="001D265B"/>
    <w:rsid w:val="001D2CA1"/>
    <w:rsid w:val="001D357B"/>
    <w:rsid w:val="001D3634"/>
    <w:rsid w:val="001D387C"/>
    <w:rsid w:val="001D3ACA"/>
    <w:rsid w:val="001D3B0B"/>
    <w:rsid w:val="001D3FD1"/>
    <w:rsid w:val="001D400E"/>
    <w:rsid w:val="001D41B4"/>
    <w:rsid w:val="001D43E3"/>
    <w:rsid w:val="001D49E9"/>
    <w:rsid w:val="001D4BFE"/>
    <w:rsid w:val="001D5433"/>
    <w:rsid w:val="001D54D2"/>
    <w:rsid w:val="001D57C8"/>
    <w:rsid w:val="001D57F8"/>
    <w:rsid w:val="001D5B20"/>
    <w:rsid w:val="001D5E71"/>
    <w:rsid w:val="001D5FA1"/>
    <w:rsid w:val="001D6283"/>
    <w:rsid w:val="001D667E"/>
    <w:rsid w:val="001D66F4"/>
    <w:rsid w:val="001D6B9F"/>
    <w:rsid w:val="001D6E15"/>
    <w:rsid w:val="001D70AC"/>
    <w:rsid w:val="001D7106"/>
    <w:rsid w:val="001D78F4"/>
    <w:rsid w:val="001D79D8"/>
    <w:rsid w:val="001E0175"/>
    <w:rsid w:val="001E0323"/>
    <w:rsid w:val="001E0476"/>
    <w:rsid w:val="001E09CE"/>
    <w:rsid w:val="001E0D49"/>
    <w:rsid w:val="001E15E1"/>
    <w:rsid w:val="001E1972"/>
    <w:rsid w:val="001E1C35"/>
    <w:rsid w:val="001E2082"/>
    <w:rsid w:val="001E2228"/>
    <w:rsid w:val="001E2B86"/>
    <w:rsid w:val="001E2CF4"/>
    <w:rsid w:val="001E32A7"/>
    <w:rsid w:val="001E3554"/>
    <w:rsid w:val="001E3EA9"/>
    <w:rsid w:val="001E3F8A"/>
    <w:rsid w:val="001E44AD"/>
    <w:rsid w:val="001E470D"/>
    <w:rsid w:val="001E4766"/>
    <w:rsid w:val="001E497C"/>
    <w:rsid w:val="001E517D"/>
    <w:rsid w:val="001E5401"/>
    <w:rsid w:val="001E62F8"/>
    <w:rsid w:val="001E6752"/>
    <w:rsid w:val="001E67F9"/>
    <w:rsid w:val="001E6815"/>
    <w:rsid w:val="001E6835"/>
    <w:rsid w:val="001E6C40"/>
    <w:rsid w:val="001E6F4B"/>
    <w:rsid w:val="001E6F53"/>
    <w:rsid w:val="001E74C0"/>
    <w:rsid w:val="001E7760"/>
    <w:rsid w:val="001E7AAE"/>
    <w:rsid w:val="001E7ABB"/>
    <w:rsid w:val="001E7BC2"/>
    <w:rsid w:val="001E7C9B"/>
    <w:rsid w:val="001F010C"/>
    <w:rsid w:val="001F033E"/>
    <w:rsid w:val="001F0451"/>
    <w:rsid w:val="001F0487"/>
    <w:rsid w:val="001F09E1"/>
    <w:rsid w:val="001F0A9F"/>
    <w:rsid w:val="001F0B26"/>
    <w:rsid w:val="001F0CE8"/>
    <w:rsid w:val="001F1031"/>
    <w:rsid w:val="001F18D3"/>
    <w:rsid w:val="001F19D7"/>
    <w:rsid w:val="001F1AB4"/>
    <w:rsid w:val="001F1B1A"/>
    <w:rsid w:val="001F1E61"/>
    <w:rsid w:val="001F242C"/>
    <w:rsid w:val="001F260E"/>
    <w:rsid w:val="001F2634"/>
    <w:rsid w:val="001F2752"/>
    <w:rsid w:val="001F2F54"/>
    <w:rsid w:val="001F2F9D"/>
    <w:rsid w:val="001F31E7"/>
    <w:rsid w:val="001F31FA"/>
    <w:rsid w:val="001F3880"/>
    <w:rsid w:val="001F4132"/>
    <w:rsid w:val="001F4754"/>
    <w:rsid w:val="001F478F"/>
    <w:rsid w:val="001F49DD"/>
    <w:rsid w:val="001F4DF9"/>
    <w:rsid w:val="001F5219"/>
    <w:rsid w:val="001F5685"/>
    <w:rsid w:val="001F5B13"/>
    <w:rsid w:val="001F5E8D"/>
    <w:rsid w:val="001F647A"/>
    <w:rsid w:val="001F6550"/>
    <w:rsid w:val="001F6751"/>
    <w:rsid w:val="001F6B4E"/>
    <w:rsid w:val="001F6FE5"/>
    <w:rsid w:val="001F70E2"/>
    <w:rsid w:val="001F74B5"/>
    <w:rsid w:val="001F775E"/>
    <w:rsid w:val="00200383"/>
    <w:rsid w:val="002003D3"/>
    <w:rsid w:val="002007B1"/>
    <w:rsid w:val="00200EB6"/>
    <w:rsid w:val="00200EC9"/>
    <w:rsid w:val="00201576"/>
    <w:rsid w:val="00201745"/>
    <w:rsid w:val="0020174C"/>
    <w:rsid w:val="002018B9"/>
    <w:rsid w:val="0020195C"/>
    <w:rsid w:val="00201CD1"/>
    <w:rsid w:val="00201E4E"/>
    <w:rsid w:val="00201FCA"/>
    <w:rsid w:val="002026FD"/>
    <w:rsid w:val="00202977"/>
    <w:rsid w:val="002029F4"/>
    <w:rsid w:val="00202CF8"/>
    <w:rsid w:val="00203121"/>
    <w:rsid w:val="002038C6"/>
    <w:rsid w:val="00203E79"/>
    <w:rsid w:val="0020412B"/>
    <w:rsid w:val="00204551"/>
    <w:rsid w:val="0020455E"/>
    <w:rsid w:val="002047AE"/>
    <w:rsid w:val="00204FA8"/>
    <w:rsid w:val="002053AE"/>
    <w:rsid w:val="0020540C"/>
    <w:rsid w:val="0020549B"/>
    <w:rsid w:val="002056B2"/>
    <w:rsid w:val="002059EE"/>
    <w:rsid w:val="00205A48"/>
    <w:rsid w:val="00205B77"/>
    <w:rsid w:val="00205EA6"/>
    <w:rsid w:val="002060E7"/>
    <w:rsid w:val="002065D5"/>
    <w:rsid w:val="00206759"/>
    <w:rsid w:val="0020691E"/>
    <w:rsid w:val="00206BBE"/>
    <w:rsid w:val="00206C7B"/>
    <w:rsid w:val="00206E9B"/>
    <w:rsid w:val="00207227"/>
    <w:rsid w:val="002072E3"/>
    <w:rsid w:val="00207EAB"/>
    <w:rsid w:val="002103D4"/>
    <w:rsid w:val="00210425"/>
    <w:rsid w:val="002105C4"/>
    <w:rsid w:val="00210BC9"/>
    <w:rsid w:val="00210DC7"/>
    <w:rsid w:val="00210F69"/>
    <w:rsid w:val="002111F9"/>
    <w:rsid w:val="0021131A"/>
    <w:rsid w:val="002115E3"/>
    <w:rsid w:val="00211729"/>
    <w:rsid w:val="002119A0"/>
    <w:rsid w:val="00211D17"/>
    <w:rsid w:val="00211DDB"/>
    <w:rsid w:val="0021208A"/>
    <w:rsid w:val="00212613"/>
    <w:rsid w:val="00212869"/>
    <w:rsid w:val="0021348D"/>
    <w:rsid w:val="002138FE"/>
    <w:rsid w:val="00213AB9"/>
    <w:rsid w:val="00213DB9"/>
    <w:rsid w:val="00213E44"/>
    <w:rsid w:val="00214527"/>
    <w:rsid w:val="00214586"/>
    <w:rsid w:val="002146BC"/>
    <w:rsid w:val="00214A9F"/>
    <w:rsid w:val="00214FB6"/>
    <w:rsid w:val="002150AA"/>
    <w:rsid w:val="00215297"/>
    <w:rsid w:val="00215410"/>
    <w:rsid w:val="0021541E"/>
    <w:rsid w:val="0021598A"/>
    <w:rsid w:val="00215FF0"/>
    <w:rsid w:val="00216226"/>
    <w:rsid w:val="00216347"/>
    <w:rsid w:val="00216355"/>
    <w:rsid w:val="00216367"/>
    <w:rsid w:val="002163C1"/>
    <w:rsid w:val="00216813"/>
    <w:rsid w:val="00216955"/>
    <w:rsid w:val="00216E5A"/>
    <w:rsid w:val="0021700A"/>
    <w:rsid w:val="0021702D"/>
    <w:rsid w:val="0021719A"/>
    <w:rsid w:val="0021719B"/>
    <w:rsid w:val="002172AB"/>
    <w:rsid w:val="00217404"/>
    <w:rsid w:val="002176FC"/>
    <w:rsid w:val="00217870"/>
    <w:rsid w:val="00217AE2"/>
    <w:rsid w:val="0022006D"/>
    <w:rsid w:val="002200FF"/>
    <w:rsid w:val="0022032D"/>
    <w:rsid w:val="0022073E"/>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21D0"/>
    <w:rsid w:val="002224DC"/>
    <w:rsid w:val="00222573"/>
    <w:rsid w:val="00222821"/>
    <w:rsid w:val="00222CAE"/>
    <w:rsid w:val="00222DA2"/>
    <w:rsid w:val="00222FA1"/>
    <w:rsid w:val="00223342"/>
    <w:rsid w:val="002234DD"/>
    <w:rsid w:val="00223BE6"/>
    <w:rsid w:val="0022414B"/>
    <w:rsid w:val="0022427E"/>
    <w:rsid w:val="002248AE"/>
    <w:rsid w:val="00224F48"/>
    <w:rsid w:val="00224FE8"/>
    <w:rsid w:val="002255F4"/>
    <w:rsid w:val="002259CB"/>
    <w:rsid w:val="00225A0F"/>
    <w:rsid w:val="00225BE8"/>
    <w:rsid w:val="00225EBB"/>
    <w:rsid w:val="00225F9C"/>
    <w:rsid w:val="0022651F"/>
    <w:rsid w:val="00226574"/>
    <w:rsid w:val="00227771"/>
    <w:rsid w:val="00227856"/>
    <w:rsid w:val="00227ACC"/>
    <w:rsid w:val="00227C21"/>
    <w:rsid w:val="00230018"/>
    <w:rsid w:val="0023020C"/>
    <w:rsid w:val="00230484"/>
    <w:rsid w:val="00230696"/>
    <w:rsid w:val="00230881"/>
    <w:rsid w:val="0023097F"/>
    <w:rsid w:val="002309F2"/>
    <w:rsid w:val="00230BDE"/>
    <w:rsid w:val="00230ED0"/>
    <w:rsid w:val="00231133"/>
    <w:rsid w:val="00231224"/>
    <w:rsid w:val="002317C2"/>
    <w:rsid w:val="00231B82"/>
    <w:rsid w:val="00231C67"/>
    <w:rsid w:val="00231E3A"/>
    <w:rsid w:val="0023207F"/>
    <w:rsid w:val="0023257A"/>
    <w:rsid w:val="002328D1"/>
    <w:rsid w:val="0023332F"/>
    <w:rsid w:val="0023337E"/>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61"/>
    <w:rsid w:val="00236453"/>
    <w:rsid w:val="002367CD"/>
    <w:rsid w:val="002372BD"/>
    <w:rsid w:val="00237486"/>
    <w:rsid w:val="0023766B"/>
    <w:rsid w:val="00237806"/>
    <w:rsid w:val="002402E2"/>
    <w:rsid w:val="00240501"/>
    <w:rsid w:val="0024053F"/>
    <w:rsid w:val="0024075B"/>
    <w:rsid w:val="00240772"/>
    <w:rsid w:val="0024095B"/>
    <w:rsid w:val="00240CD3"/>
    <w:rsid w:val="00240D23"/>
    <w:rsid w:val="00240DD5"/>
    <w:rsid w:val="00240E4C"/>
    <w:rsid w:val="00241098"/>
    <w:rsid w:val="00241553"/>
    <w:rsid w:val="00241641"/>
    <w:rsid w:val="0024179B"/>
    <w:rsid w:val="00241C61"/>
    <w:rsid w:val="00242826"/>
    <w:rsid w:val="00242839"/>
    <w:rsid w:val="00242C25"/>
    <w:rsid w:val="00242C9C"/>
    <w:rsid w:val="00242FE9"/>
    <w:rsid w:val="00243474"/>
    <w:rsid w:val="00243583"/>
    <w:rsid w:val="00243F73"/>
    <w:rsid w:val="0024405C"/>
    <w:rsid w:val="002440EF"/>
    <w:rsid w:val="002442DB"/>
    <w:rsid w:val="00244C60"/>
    <w:rsid w:val="00244ECF"/>
    <w:rsid w:val="00245386"/>
    <w:rsid w:val="002455CB"/>
    <w:rsid w:val="002456C4"/>
    <w:rsid w:val="002456C5"/>
    <w:rsid w:val="002457C5"/>
    <w:rsid w:val="00245AE9"/>
    <w:rsid w:val="00245B80"/>
    <w:rsid w:val="00245DBE"/>
    <w:rsid w:val="00245E32"/>
    <w:rsid w:val="00245F20"/>
    <w:rsid w:val="00245FF6"/>
    <w:rsid w:val="002460AF"/>
    <w:rsid w:val="002466A9"/>
    <w:rsid w:val="00246731"/>
    <w:rsid w:val="002468E0"/>
    <w:rsid w:val="00246A02"/>
    <w:rsid w:val="00246B7A"/>
    <w:rsid w:val="00247115"/>
    <w:rsid w:val="00247511"/>
    <w:rsid w:val="00247964"/>
    <w:rsid w:val="00247B0E"/>
    <w:rsid w:val="00247D88"/>
    <w:rsid w:val="00247E17"/>
    <w:rsid w:val="0025059B"/>
    <w:rsid w:val="002509BB"/>
    <w:rsid w:val="00250C55"/>
    <w:rsid w:val="00251024"/>
    <w:rsid w:val="002512A7"/>
    <w:rsid w:val="0025144A"/>
    <w:rsid w:val="00251610"/>
    <w:rsid w:val="002516FC"/>
    <w:rsid w:val="002517FB"/>
    <w:rsid w:val="00251998"/>
    <w:rsid w:val="00251A2E"/>
    <w:rsid w:val="00251D1E"/>
    <w:rsid w:val="00252080"/>
    <w:rsid w:val="002522BE"/>
    <w:rsid w:val="002526D0"/>
    <w:rsid w:val="00252996"/>
    <w:rsid w:val="00252DFD"/>
    <w:rsid w:val="002530C9"/>
    <w:rsid w:val="00253374"/>
    <w:rsid w:val="002538AC"/>
    <w:rsid w:val="002538EC"/>
    <w:rsid w:val="00253A0A"/>
    <w:rsid w:val="00253A82"/>
    <w:rsid w:val="00253B38"/>
    <w:rsid w:val="00253FED"/>
    <w:rsid w:val="00254304"/>
    <w:rsid w:val="00254496"/>
    <w:rsid w:val="002549D4"/>
    <w:rsid w:val="00254EDF"/>
    <w:rsid w:val="0025528D"/>
    <w:rsid w:val="0025549B"/>
    <w:rsid w:val="002556C4"/>
    <w:rsid w:val="00256501"/>
    <w:rsid w:val="00256B85"/>
    <w:rsid w:val="00256BCC"/>
    <w:rsid w:val="0025705F"/>
    <w:rsid w:val="002572EB"/>
    <w:rsid w:val="0025735B"/>
    <w:rsid w:val="0025776B"/>
    <w:rsid w:val="0025780C"/>
    <w:rsid w:val="00257959"/>
    <w:rsid w:val="00257CA7"/>
    <w:rsid w:val="00260169"/>
    <w:rsid w:val="002604ED"/>
    <w:rsid w:val="0026065D"/>
    <w:rsid w:val="002607C6"/>
    <w:rsid w:val="00260C48"/>
    <w:rsid w:val="00260D39"/>
    <w:rsid w:val="00260F3B"/>
    <w:rsid w:val="00261476"/>
    <w:rsid w:val="00261988"/>
    <w:rsid w:val="00261EB2"/>
    <w:rsid w:val="002623DB"/>
    <w:rsid w:val="00262748"/>
    <w:rsid w:val="00262A84"/>
    <w:rsid w:val="00262B9E"/>
    <w:rsid w:val="00262BFF"/>
    <w:rsid w:val="00262EF4"/>
    <w:rsid w:val="00263071"/>
    <w:rsid w:val="002630EE"/>
    <w:rsid w:val="00263145"/>
    <w:rsid w:val="00263A4E"/>
    <w:rsid w:val="00263AF0"/>
    <w:rsid w:val="00263D45"/>
    <w:rsid w:val="0026442B"/>
    <w:rsid w:val="002648B0"/>
    <w:rsid w:val="002648DD"/>
    <w:rsid w:val="00264AEB"/>
    <w:rsid w:val="00264EC7"/>
    <w:rsid w:val="002659AF"/>
    <w:rsid w:val="00265D57"/>
    <w:rsid w:val="00265E68"/>
    <w:rsid w:val="002668F5"/>
    <w:rsid w:val="00266A8D"/>
    <w:rsid w:val="00266CE3"/>
    <w:rsid w:val="00266D5A"/>
    <w:rsid w:val="0026718D"/>
    <w:rsid w:val="002671CD"/>
    <w:rsid w:val="002675C8"/>
    <w:rsid w:val="0026765E"/>
    <w:rsid w:val="0026784C"/>
    <w:rsid w:val="00267A5D"/>
    <w:rsid w:val="00267CDA"/>
    <w:rsid w:val="0027006C"/>
    <w:rsid w:val="00270A3C"/>
    <w:rsid w:val="00271167"/>
    <w:rsid w:val="00271231"/>
    <w:rsid w:val="00271A29"/>
    <w:rsid w:val="0027200B"/>
    <w:rsid w:val="00272524"/>
    <w:rsid w:val="00272574"/>
    <w:rsid w:val="00272BE0"/>
    <w:rsid w:val="00272C1A"/>
    <w:rsid w:val="002732F6"/>
    <w:rsid w:val="00273A03"/>
    <w:rsid w:val="00273F3B"/>
    <w:rsid w:val="00274745"/>
    <w:rsid w:val="0027487D"/>
    <w:rsid w:val="0027497C"/>
    <w:rsid w:val="00274BDB"/>
    <w:rsid w:val="00274F2A"/>
    <w:rsid w:val="00275303"/>
    <w:rsid w:val="00275384"/>
    <w:rsid w:val="00275991"/>
    <w:rsid w:val="002759B1"/>
    <w:rsid w:val="00275CBB"/>
    <w:rsid w:val="00275F1E"/>
    <w:rsid w:val="00275F21"/>
    <w:rsid w:val="002761A1"/>
    <w:rsid w:val="0027655D"/>
    <w:rsid w:val="00276B7E"/>
    <w:rsid w:val="0027742D"/>
    <w:rsid w:val="00277723"/>
    <w:rsid w:val="002778BE"/>
    <w:rsid w:val="00277977"/>
    <w:rsid w:val="00277E86"/>
    <w:rsid w:val="002805A9"/>
    <w:rsid w:val="00280761"/>
    <w:rsid w:val="00280A70"/>
    <w:rsid w:val="00280AB7"/>
    <w:rsid w:val="00280C80"/>
    <w:rsid w:val="002814C3"/>
    <w:rsid w:val="002815FB"/>
    <w:rsid w:val="00281C12"/>
    <w:rsid w:val="00281CA8"/>
    <w:rsid w:val="00281D07"/>
    <w:rsid w:val="00281EF8"/>
    <w:rsid w:val="0028248D"/>
    <w:rsid w:val="002829D6"/>
    <w:rsid w:val="00282AEC"/>
    <w:rsid w:val="00282E39"/>
    <w:rsid w:val="00282F02"/>
    <w:rsid w:val="00283114"/>
    <w:rsid w:val="00283813"/>
    <w:rsid w:val="00283A5C"/>
    <w:rsid w:val="00283B59"/>
    <w:rsid w:val="00283DE6"/>
    <w:rsid w:val="0028475F"/>
    <w:rsid w:val="0028525E"/>
    <w:rsid w:val="0028526F"/>
    <w:rsid w:val="00285522"/>
    <w:rsid w:val="002858DD"/>
    <w:rsid w:val="00286054"/>
    <w:rsid w:val="002869F1"/>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3406"/>
    <w:rsid w:val="00293430"/>
    <w:rsid w:val="00293455"/>
    <w:rsid w:val="0029380E"/>
    <w:rsid w:val="00293C56"/>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D5E"/>
    <w:rsid w:val="00296282"/>
    <w:rsid w:val="00296286"/>
    <w:rsid w:val="0029670C"/>
    <w:rsid w:val="00296949"/>
    <w:rsid w:val="00296B42"/>
    <w:rsid w:val="002973E5"/>
    <w:rsid w:val="00297959"/>
    <w:rsid w:val="00297E28"/>
    <w:rsid w:val="00297E3B"/>
    <w:rsid w:val="002A0451"/>
    <w:rsid w:val="002A0659"/>
    <w:rsid w:val="002A0746"/>
    <w:rsid w:val="002A07FF"/>
    <w:rsid w:val="002A1AC0"/>
    <w:rsid w:val="002A1C0E"/>
    <w:rsid w:val="002A1CAD"/>
    <w:rsid w:val="002A1DD1"/>
    <w:rsid w:val="002A1E85"/>
    <w:rsid w:val="002A2AE8"/>
    <w:rsid w:val="002A2B70"/>
    <w:rsid w:val="002A2DAC"/>
    <w:rsid w:val="002A30EB"/>
    <w:rsid w:val="002A37D5"/>
    <w:rsid w:val="002A37EC"/>
    <w:rsid w:val="002A397A"/>
    <w:rsid w:val="002A4065"/>
    <w:rsid w:val="002A4226"/>
    <w:rsid w:val="002A45AF"/>
    <w:rsid w:val="002A477A"/>
    <w:rsid w:val="002A4A15"/>
    <w:rsid w:val="002A580F"/>
    <w:rsid w:val="002A58A0"/>
    <w:rsid w:val="002A59B0"/>
    <w:rsid w:val="002A5E68"/>
    <w:rsid w:val="002A691B"/>
    <w:rsid w:val="002A6D66"/>
    <w:rsid w:val="002A74C7"/>
    <w:rsid w:val="002A7764"/>
    <w:rsid w:val="002A7F9B"/>
    <w:rsid w:val="002B060A"/>
    <w:rsid w:val="002B0622"/>
    <w:rsid w:val="002B0823"/>
    <w:rsid w:val="002B08E3"/>
    <w:rsid w:val="002B1677"/>
    <w:rsid w:val="002B1D82"/>
    <w:rsid w:val="002B230D"/>
    <w:rsid w:val="002B26F8"/>
    <w:rsid w:val="002B2863"/>
    <w:rsid w:val="002B2B09"/>
    <w:rsid w:val="002B2D17"/>
    <w:rsid w:val="002B2EA0"/>
    <w:rsid w:val="002B3294"/>
    <w:rsid w:val="002B37E8"/>
    <w:rsid w:val="002B384E"/>
    <w:rsid w:val="002B413E"/>
    <w:rsid w:val="002B422D"/>
    <w:rsid w:val="002B4301"/>
    <w:rsid w:val="002B4CF2"/>
    <w:rsid w:val="002B4F14"/>
    <w:rsid w:val="002B5344"/>
    <w:rsid w:val="002B54E5"/>
    <w:rsid w:val="002B58B5"/>
    <w:rsid w:val="002B5AE3"/>
    <w:rsid w:val="002B5F7F"/>
    <w:rsid w:val="002B6776"/>
    <w:rsid w:val="002B68E5"/>
    <w:rsid w:val="002B68EC"/>
    <w:rsid w:val="002B6CA4"/>
    <w:rsid w:val="002B6FC5"/>
    <w:rsid w:val="002B72C2"/>
    <w:rsid w:val="002B76F2"/>
    <w:rsid w:val="002B7713"/>
    <w:rsid w:val="002B7B23"/>
    <w:rsid w:val="002B7C60"/>
    <w:rsid w:val="002B7F46"/>
    <w:rsid w:val="002C022D"/>
    <w:rsid w:val="002C06C1"/>
    <w:rsid w:val="002C08E7"/>
    <w:rsid w:val="002C099F"/>
    <w:rsid w:val="002C0BA3"/>
    <w:rsid w:val="002C0CA5"/>
    <w:rsid w:val="002C0FA2"/>
    <w:rsid w:val="002C10F4"/>
    <w:rsid w:val="002C123A"/>
    <w:rsid w:val="002C144F"/>
    <w:rsid w:val="002C1875"/>
    <w:rsid w:val="002C1BA5"/>
    <w:rsid w:val="002C22AC"/>
    <w:rsid w:val="002C2488"/>
    <w:rsid w:val="002C2600"/>
    <w:rsid w:val="002C2775"/>
    <w:rsid w:val="002C2B0B"/>
    <w:rsid w:val="002C2B54"/>
    <w:rsid w:val="002C2CB3"/>
    <w:rsid w:val="002C2E00"/>
    <w:rsid w:val="002C2EAD"/>
    <w:rsid w:val="002C2EC4"/>
    <w:rsid w:val="002C3640"/>
    <w:rsid w:val="002C3707"/>
    <w:rsid w:val="002C384B"/>
    <w:rsid w:val="002C3C8C"/>
    <w:rsid w:val="002C3DB4"/>
    <w:rsid w:val="002C3EFD"/>
    <w:rsid w:val="002C42DA"/>
    <w:rsid w:val="002C4561"/>
    <w:rsid w:val="002C467D"/>
    <w:rsid w:val="002C470A"/>
    <w:rsid w:val="002C48B2"/>
    <w:rsid w:val="002C48E3"/>
    <w:rsid w:val="002C4FBC"/>
    <w:rsid w:val="002C50C6"/>
    <w:rsid w:val="002C5592"/>
    <w:rsid w:val="002C57ED"/>
    <w:rsid w:val="002C5984"/>
    <w:rsid w:val="002C5BBA"/>
    <w:rsid w:val="002C5BC5"/>
    <w:rsid w:val="002C5D4D"/>
    <w:rsid w:val="002C5E65"/>
    <w:rsid w:val="002C62BE"/>
    <w:rsid w:val="002C6318"/>
    <w:rsid w:val="002C657A"/>
    <w:rsid w:val="002C6B24"/>
    <w:rsid w:val="002C6B7F"/>
    <w:rsid w:val="002C6C7C"/>
    <w:rsid w:val="002C6DE2"/>
    <w:rsid w:val="002C7043"/>
    <w:rsid w:val="002C7612"/>
    <w:rsid w:val="002C76ED"/>
    <w:rsid w:val="002C795D"/>
    <w:rsid w:val="002C798F"/>
    <w:rsid w:val="002C7AF9"/>
    <w:rsid w:val="002C7D74"/>
    <w:rsid w:val="002D0300"/>
    <w:rsid w:val="002D03E8"/>
    <w:rsid w:val="002D082E"/>
    <w:rsid w:val="002D0845"/>
    <w:rsid w:val="002D0B5C"/>
    <w:rsid w:val="002D0C89"/>
    <w:rsid w:val="002D0EC5"/>
    <w:rsid w:val="002D1363"/>
    <w:rsid w:val="002D138E"/>
    <w:rsid w:val="002D1816"/>
    <w:rsid w:val="002D1976"/>
    <w:rsid w:val="002D1ACC"/>
    <w:rsid w:val="002D1C57"/>
    <w:rsid w:val="002D1D52"/>
    <w:rsid w:val="002D25E5"/>
    <w:rsid w:val="002D2655"/>
    <w:rsid w:val="002D37C8"/>
    <w:rsid w:val="002D3DED"/>
    <w:rsid w:val="002D3E51"/>
    <w:rsid w:val="002D3F4B"/>
    <w:rsid w:val="002D40EF"/>
    <w:rsid w:val="002D4330"/>
    <w:rsid w:val="002D4397"/>
    <w:rsid w:val="002D4620"/>
    <w:rsid w:val="002D4BE3"/>
    <w:rsid w:val="002D4C07"/>
    <w:rsid w:val="002D4C42"/>
    <w:rsid w:val="002D5271"/>
    <w:rsid w:val="002D53A8"/>
    <w:rsid w:val="002D5636"/>
    <w:rsid w:val="002D570C"/>
    <w:rsid w:val="002D60B9"/>
    <w:rsid w:val="002D62AC"/>
    <w:rsid w:val="002D669B"/>
    <w:rsid w:val="002D6869"/>
    <w:rsid w:val="002D6DC2"/>
    <w:rsid w:val="002D6DE3"/>
    <w:rsid w:val="002D7038"/>
    <w:rsid w:val="002D74AC"/>
    <w:rsid w:val="002D77A7"/>
    <w:rsid w:val="002E01C7"/>
    <w:rsid w:val="002E02C8"/>
    <w:rsid w:val="002E04BE"/>
    <w:rsid w:val="002E0669"/>
    <w:rsid w:val="002E0757"/>
    <w:rsid w:val="002E07BE"/>
    <w:rsid w:val="002E07E6"/>
    <w:rsid w:val="002E0B40"/>
    <w:rsid w:val="002E0C0B"/>
    <w:rsid w:val="002E105B"/>
    <w:rsid w:val="002E10B9"/>
    <w:rsid w:val="002E1811"/>
    <w:rsid w:val="002E1A64"/>
    <w:rsid w:val="002E1B19"/>
    <w:rsid w:val="002E23EC"/>
    <w:rsid w:val="002E292B"/>
    <w:rsid w:val="002E2A3F"/>
    <w:rsid w:val="002E2AAC"/>
    <w:rsid w:val="002E2C37"/>
    <w:rsid w:val="002E32E6"/>
    <w:rsid w:val="002E39E4"/>
    <w:rsid w:val="002E3AF4"/>
    <w:rsid w:val="002E3D5C"/>
    <w:rsid w:val="002E4D40"/>
    <w:rsid w:val="002E5204"/>
    <w:rsid w:val="002E5515"/>
    <w:rsid w:val="002E5878"/>
    <w:rsid w:val="002E594B"/>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78B"/>
    <w:rsid w:val="002E79CC"/>
    <w:rsid w:val="002E7B82"/>
    <w:rsid w:val="002E7D66"/>
    <w:rsid w:val="002E7DF0"/>
    <w:rsid w:val="002E7F3B"/>
    <w:rsid w:val="002F03C4"/>
    <w:rsid w:val="002F0BC1"/>
    <w:rsid w:val="002F0BFF"/>
    <w:rsid w:val="002F0C70"/>
    <w:rsid w:val="002F0E0B"/>
    <w:rsid w:val="002F0E97"/>
    <w:rsid w:val="002F0F84"/>
    <w:rsid w:val="002F0FC8"/>
    <w:rsid w:val="002F10B7"/>
    <w:rsid w:val="002F10F5"/>
    <w:rsid w:val="002F12CF"/>
    <w:rsid w:val="002F17C6"/>
    <w:rsid w:val="002F19EA"/>
    <w:rsid w:val="002F1B67"/>
    <w:rsid w:val="002F1B6A"/>
    <w:rsid w:val="002F1FF8"/>
    <w:rsid w:val="002F22B1"/>
    <w:rsid w:val="002F236C"/>
    <w:rsid w:val="002F2524"/>
    <w:rsid w:val="002F2A72"/>
    <w:rsid w:val="002F2AEC"/>
    <w:rsid w:val="002F2F23"/>
    <w:rsid w:val="002F3045"/>
    <w:rsid w:val="002F3281"/>
    <w:rsid w:val="002F3457"/>
    <w:rsid w:val="002F397F"/>
    <w:rsid w:val="002F3D8B"/>
    <w:rsid w:val="002F3E3B"/>
    <w:rsid w:val="002F441B"/>
    <w:rsid w:val="002F4476"/>
    <w:rsid w:val="002F454A"/>
    <w:rsid w:val="002F4E4A"/>
    <w:rsid w:val="002F540F"/>
    <w:rsid w:val="002F5425"/>
    <w:rsid w:val="002F5924"/>
    <w:rsid w:val="002F5ABB"/>
    <w:rsid w:val="002F5E5A"/>
    <w:rsid w:val="002F67E6"/>
    <w:rsid w:val="002F6AC0"/>
    <w:rsid w:val="002F6AFB"/>
    <w:rsid w:val="002F6B55"/>
    <w:rsid w:val="002F6B8E"/>
    <w:rsid w:val="002F6EAE"/>
    <w:rsid w:val="002F6F31"/>
    <w:rsid w:val="002F7022"/>
    <w:rsid w:val="002F73C6"/>
    <w:rsid w:val="002F7558"/>
    <w:rsid w:val="002F76B9"/>
    <w:rsid w:val="002F7A5D"/>
    <w:rsid w:val="002F7A61"/>
    <w:rsid w:val="002F7B92"/>
    <w:rsid w:val="00300156"/>
    <w:rsid w:val="0030041F"/>
    <w:rsid w:val="00300598"/>
    <w:rsid w:val="003007FA"/>
    <w:rsid w:val="00300E65"/>
    <w:rsid w:val="00300F15"/>
    <w:rsid w:val="00301115"/>
    <w:rsid w:val="00301817"/>
    <w:rsid w:val="00301ACA"/>
    <w:rsid w:val="00302017"/>
    <w:rsid w:val="0030205B"/>
    <w:rsid w:val="003021FA"/>
    <w:rsid w:val="00302254"/>
    <w:rsid w:val="0030258F"/>
    <w:rsid w:val="00302C17"/>
    <w:rsid w:val="00302CAA"/>
    <w:rsid w:val="00302F07"/>
    <w:rsid w:val="0030331B"/>
    <w:rsid w:val="00303449"/>
    <w:rsid w:val="00303C5E"/>
    <w:rsid w:val="00304009"/>
    <w:rsid w:val="003040CD"/>
    <w:rsid w:val="00304123"/>
    <w:rsid w:val="0030417D"/>
    <w:rsid w:val="00304328"/>
    <w:rsid w:val="0030451F"/>
    <w:rsid w:val="003045EF"/>
    <w:rsid w:val="0030478F"/>
    <w:rsid w:val="00304959"/>
    <w:rsid w:val="00304B51"/>
    <w:rsid w:val="00304C46"/>
    <w:rsid w:val="00304FD3"/>
    <w:rsid w:val="0030542F"/>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74C"/>
    <w:rsid w:val="0030788F"/>
    <w:rsid w:val="00307CC5"/>
    <w:rsid w:val="00307D7F"/>
    <w:rsid w:val="0031030D"/>
    <w:rsid w:val="003103B4"/>
    <w:rsid w:val="00310475"/>
    <w:rsid w:val="00310822"/>
    <w:rsid w:val="00310B2A"/>
    <w:rsid w:val="00310C4C"/>
    <w:rsid w:val="00310D44"/>
    <w:rsid w:val="00310E96"/>
    <w:rsid w:val="00311222"/>
    <w:rsid w:val="00311ABA"/>
    <w:rsid w:val="00311C55"/>
    <w:rsid w:val="00311D6F"/>
    <w:rsid w:val="003123A3"/>
    <w:rsid w:val="0031264C"/>
    <w:rsid w:val="00312A11"/>
    <w:rsid w:val="00312FE3"/>
    <w:rsid w:val="003133FB"/>
    <w:rsid w:val="00313800"/>
    <w:rsid w:val="00313806"/>
    <w:rsid w:val="0031390A"/>
    <w:rsid w:val="00313965"/>
    <w:rsid w:val="00313A2D"/>
    <w:rsid w:val="00313AE8"/>
    <w:rsid w:val="00313B33"/>
    <w:rsid w:val="00313FF7"/>
    <w:rsid w:val="00314EA6"/>
    <w:rsid w:val="00314F6F"/>
    <w:rsid w:val="0031528C"/>
    <w:rsid w:val="00315580"/>
    <w:rsid w:val="00315655"/>
    <w:rsid w:val="00315801"/>
    <w:rsid w:val="00315A4A"/>
    <w:rsid w:val="00315AA1"/>
    <w:rsid w:val="00315ADC"/>
    <w:rsid w:val="00315DBD"/>
    <w:rsid w:val="00316129"/>
    <w:rsid w:val="00316411"/>
    <w:rsid w:val="003164EF"/>
    <w:rsid w:val="003170BA"/>
    <w:rsid w:val="00317157"/>
    <w:rsid w:val="003174ED"/>
    <w:rsid w:val="00317795"/>
    <w:rsid w:val="003178DD"/>
    <w:rsid w:val="00317A9E"/>
    <w:rsid w:val="00317D0B"/>
    <w:rsid w:val="0032003C"/>
    <w:rsid w:val="0032034F"/>
    <w:rsid w:val="00320869"/>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199"/>
    <w:rsid w:val="00324294"/>
    <w:rsid w:val="003242F4"/>
    <w:rsid w:val="00324D3B"/>
    <w:rsid w:val="00325239"/>
    <w:rsid w:val="00325274"/>
    <w:rsid w:val="00325507"/>
    <w:rsid w:val="00325534"/>
    <w:rsid w:val="00325CB7"/>
    <w:rsid w:val="003263DB"/>
    <w:rsid w:val="0032671D"/>
    <w:rsid w:val="0032682A"/>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146F"/>
    <w:rsid w:val="00331538"/>
    <w:rsid w:val="00331829"/>
    <w:rsid w:val="00331C2D"/>
    <w:rsid w:val="00331CDE"/>
    <w:rsid w:val="00331F99"/>
    <w:rsid w:val="003321A0"/>
    <w:rsid w:val="003326C0"/>
    <w:rsid w:val="00332CD8"/>
    <w:rsid w:val="00332EE3"/>
    <w:rsid w:val="00333218"/>
    <w:rsid w:val="00333243"/>
    <w:rsid w:val="00333262"/>
    <w:rsid w:val="003333AB"/>
    <w:rsid w:val="003337BD"/>
    <w:rsid w:val="00334946"/>
    <w:rsid w:val="00334A00"/>
    <w:rsid w:val="00334C43"/>
    <w:rsid w:val="00334CCA"/>
    <w:rsid w:val="003357E0"/>
    <w:rsid w:val="00335C3E"/>
    <w:rsid w:val="00335EA1"/>
    <w:rsid w:val="00336268"/>
    <w:rsid w:val="003364B8"/>
    <w:rsid w:val="003366D2"/>
    <w:rsid w:val="00336926"/>
    <w:rsid w:val="00336F4B"/>
    <w:rsid w:val="003371BA"/>
    <w:rsid w:val="003377EE"/>
    <w:rsid w:val="00337BEC"/>
    <w:rsid w:val="00337D44"/>
    <w:rsid w:val="00337DD8"/>
    <w:rsid w:val="00337F04"/>
    <w:rsid w:val="0034020E"/>
    <w:rsid w:val="00340950"/>
    <w:rsid w:val="00340B7E"/>
    <w:rsid w:val="00340E3B"/>
    <w:rsid w:val="003410FC"/>
    <w:rsid w:val="00341D8C"/>
    <w:rsid w:val="00341DE5"/>
    <w:rsid w:val="00341E53"/>
    <w:rsid w:val="00342193"/>
    <w:rsid w:val="003421D6"/>
    <w:rsid w:val="003424DD"/>
    <w:rsid w:val="0034265B"/>
    <w:rsid w:val="00342969"/>
    <w:rsid w:val="00342C1C"/>
    <w:rsid w:val="00342CC4"/>
    <w:rsid w:val="00342F9A"/>
    <w:rsid w:val="0034309F"/>
    <w:rsid w:val="00343191"/>
    <w:rsid w:val="003434DB"/>
    <w:rsid w:val="003435F6"/>
    <w:rsid w:val="003439B2"/>
    <w:rsid w:val="00343C53"/>
    <w:rsid w:val="00343CC5"/>
    <w:rsid w:val="00343E8F"/>
    <w:rsid w:val="00344055"/>
    <w:rsid w:val="003442FA"/>
    <w:rsid w:val="003446A9"/>
    <w:rsid w:val="00344F5D"/>
    <w:rsid w:val="00345062"/>
    <w:rsid w:val="0034515F"/>
    <w:rsid w:val="0034536A"/>
    <w:rsid w:val="00345568"/>
    <w:rsid w:val="00345C35"/>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3F0"/>
    <w:rsid w:val="003504C0"/>
    <w:rsid w:val="0035057B"/>
    <w:rsid w:val="003521D6"/>
    <w:rsid w:val="003522C0"/>
    <w:rsid w:val="00352347"/>
    <w:rsid w:val="0035272B"/>
    <w:rsid w:val="003528E2"/>
    <w:rsid w:val="003529ED"/>
    <w:rsid w:val="00352C97"/>
    <w:rsid w:val="00352D3F"/>
    <w:rsid w:val="003531D7"/>
    <w:rsid w:val="00353490"/>
    <w:rsid w:val="003536E8"/>
    <w:rsid w:val="003538B0"/>
    <w:rsid w:val="00353BBD"/>
    <w:rsid w:val="00354250"/>
    <w:rsid w:val="003546C2"/>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6B3"/>
    <w:rsid w:val="00357E21"/>
    <w:rsid w:val="0036021B"/>
    <w:rsid w:val="003605A1"/>
    <w:rsid w:val="00360649"/>
    <w:rsid w:val="0036069B"/>
    <w:rsid w:val="00360772"/>
    <w:rsid w:val="0036095B"/>
    <w:rsid w:val="00360D7A"/>
    <w:rsid w:val="00360E16"/>
    <w:rsid w:val="003610D1"/>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58E"/>
    <w:rsid w:val="0036362E"/>
    <w:rsid w:val="00364176"/>
    <w:rsid w:val="003643C2"/>
    <w:rsid w:val="003643EB"/>
    <w:rsid w:val="0036467B"/>
    <w:rsid w:val="00364900"/>
    <w:rsid w:val="00364943"/>
    <w:rsid w:val="00364C2C"/>
    <w:rsid w:val="00364D0F"/>
    <w:rsid w:val="0036505B"/>
    <w:rsid w:val="0036511B"/>
    <w:rsid w:val="003654F4"/>
    <w:rsid w:val="00366148"/>
    <w:rsid w:val="0036619A"/>
    <w:rsid w:val="003661B7"/>
    <w:rsid w:val="003662A0"/>
    <w:rsid w:val="00366324"/>
    <w:rsid w:val="0036633D"/>
    <w:rsid w:val="003664EB"/>
    <w:rsid w:val="00366852"/>
    <w:rsid w:val="00366ACE"/>
    <w:rsid w:val="00367206"/>
    <w:rsid w:val="003672B9"/>
    <w:rsid w:val="00367BC5"/>
    <w:rsid w:val="00367FA4"/>
    <w:rsid w:val="003700B7"/>
    <w:rsid w:val="003706CF"/>
    <w:rsid w:val="00370FE9"/>
    <w:rsid w:val="00371079"/>
    <w:rsid w:val="003715A8"/>
    <w:rsid w:val="00371A1A"/>
    <w:rsid w:val="00371A4B"/>
    <w:rsid w:val="00371D16"/>
    <w:rsid w:val="00372478"/>
    <w:rsid w:val="00372639"/>
    <w:rsid w:val="003727F2"/>
    <w:rsid w:val="00373348"/>
    <w:rsid w:val="00373624"/>
    <w:rsid w:val="003737DF"/>
    <w:rsid w:val="00373EBC"/>
    <w:rsid w:val="00374875"/>
    <w:rsid w:val="0037499D"/>
    <w:rsid w:val="00374CD3"/>
    <w:rsid w:val="00374EE8"/>
    <w:rsid w:val="0037502F"/>
    <w:rsid w:val="0037512B"/>
    <w:rsid w:val="00375943"/>
    <w:rsid w:val="00375A85"/>
    <w:rsid w:val="00375C99"/>
    <w:rsid w:val="00375FCD"/>
    <w:rsid w:val="00376757"/>
    <w:rsid w:val="003767B6"/>
    <w:rsid w:val="00376F7A"/>
    <w:rsid w:val="0037711F"/>
    <w:rsid w:val="00377162"/>
    <w:rsid w:val="003777A0"/>
    <w:rsid w:val="00377832"/>
    <w:rsid w:val="0037799C"/>
    <w:rsid w:val="003779ED"/>
    <w:rsid w:val="00377A7A"/>
    <w:rsid w:val="00377A8F"/>
    <w:rsid w:val="00377B9E"/>
    <w:rsid w:val="00377D3B"/>
    <w:rsid w:val="00377FFD"/>
    <w:rsid w:val="00380288"/>
    <w:rsid w:val="003807CF"/>
    <w:rsid w:val="0038080E"/>
    <w:rsid w:val="00380E71"/>
    <w:rsid w:val="0038118E"/>
    <w:rsid w:val="003814A6"/>
    <w:rsid w:val="00381CB3"/>
    <w:rsid w:val="00381EC0"/>
    <w:rsid w:val="00382454"/>
    <w:rsid w:val="00382511"/>
    <w:rsid w:val="00382618"/>
    <w:rsid w:val="003826E5"/>
    <w:rsid w:val="003828BC"/>
    <w:rsid w:val="00382BAD"/>
    <w:rsid w:val="00382CEF"/>
    <w:rsid w:val="00382D18"/>
    <w:rsid w:val="00382D6E"/>
    <w:rsid w:val="00383268"/>
    <w:rsid w:val="003833B6"/>
    <w:rsid w:val="003833E4"/>
    <w:rsid w:val="00383403"/>
    <w:rsid w:val="00383F5D"/>
    <w:rsid w:val="00384048"/>
    <w:rsid w:val="00384437"/>
    <w:rsid w:val="00384744"/>
    <w:rsid w:val="00384AA5"/>
    <w:rsid w:val="00384D63"/>
    <w:rsid w:val="003850CF"/>
    <w:rsid w:val="00385137"/>
    <w:rsid w:val="0038514C"/>
    <w:rsid w:val="00385676"/>
    <w:rsid w:val="00385870"/>
    <w:rsid w:val="003859E7"/>
    <w:rsid w:val="00385D6E"/>
    <w:rsid w:val="00385EED"/>
    <w:rsid w:val="0038682B"/>
    <w:rsid w:val="00386C37"/>
    <w:rsid w:val="003870EF"/>
    <w:rsid w:val="0038762F"/>
    <w:rsid w:val="00387C70"/>
    <w:rsid w:val="00387FE2"/>
    <w:rsid w:val="00390279"/>
    <w:rsid w:val="0039072E"/>
    <w:rsid w:val="00391174"/>
    <w:rsid w:val="00391699"/>
    <w:rsid w:val="00391BF2"/>
    <w:rsid w:val="00391BF9"/>
    <w:rsid w:val="0039218F"/>
    <w:rsid w:val="00392E0B"/>
    <w:rsid w:val="00393358"/>
    <w:rsid w:val="003933E4"/>
    <w:rsid w:val="00393543"/>
    <w:rsid w:val="00393948"/>
    <w:rsid w:val="003939B0"/>
    <w:rsid w:val="0039409D"/>
    <w:rsid w:val="00394518"/>
    <w:rsid w:val="003945A5"/>
    <w:rsid w:val="003949AC"/>
    <w:rsid w:val="00394CC1"/>
    <w:rsid w:val="00394D70"/>
    <w:rsid w:val="00395074"/>
    <w:rsid w:val="00395376"/>
    <w:rsid w:val="00395522"/>
    <w:rsid w:val="00395696"/>
    <w:rsid w:val="0039588C"/>
    <w:rsid w:val="00395ED6"/>
    <w:rsid w:val="003961CB"/>
    <w:rsid w:val="00396253"/>
    <w:rsid w:val="00396484"/>
    <w:rsid w:val="003965D4"/>
    <w:rsid w:val="003965F8"/>
    <w:rsid w:val="00396634"/>
    <w:rsid w:val="003967DC"/>
    <w:rsid w:val="003969B1"/>
    <w:rsid w:val="00397062"/>
    <w:rsid w:val="0039709D"/>
    <w:rsid w:val="00397C5B"/>
    <w:rsid w:val="003A00FF"/>
    <w:rsid w:val="003A02C6"/>
    <w:rsid w:val="003A02D6"/>
    <w:rsid w:val="003A03DD"/>
    <w:rsid w:val="003A0706"/>
    <w:rsid w:val="003A1629"/>
    <w:rsid w:val="003A179B"/>
    <w:rsid w:val="003A1881"/>
    <w:rsid w:val="003A2703"/>
    <w:rsid w:val="003A27F8"/>
    <w:rsid w:val="003A2893"/>
    <w:rsid w:val="003A2A98"/>
    <w:rsid w:val="003A2C62"/>
    <w:rsid w:val="003A3313"/>
    <w:rsid w:val="003A370B"/>
    <w:rsid w:val="003A370F"/>
    <w:rsid w:val="003A3CB8"/>
    <w:rsid w:val="003A3EA2"/>
    <w:rsid w:val="003A42FD"/>
    <w:rsid w:val="003A5452"/>
    <w:rsid w:val="003A551E"/>
    <w:rsid w:val="003A59E7"/>
    <w:rsid w:val="003A5EAD"/>
    <w:rsid w:val="003A5EB6"/>
    <w:rsid w:val="003A5F52"/>
    <w:rsid w:val="003A609E"/>
    <w:rsid w:val="003A6196"/>
    <w:rsid w:val="003A628A"/>
    <w:rsid w:val="003A6B31"/>
    <w:rsid w:val="003A6BE1"/>
    <w:rsid w:val="003A6DEB"/>
    <w:rsid w:val="003A71CA"/>
    <w:rsid w:val="003A7244"/>
    <w:rsid w:val="003A7366"/>
    <w:rsid w:val="003A7426"/>
    <w:rsid w:val="003A787B"/>
    <w:rsid w:val="003A7A57"/>
    <w:rsid w:val="003A7D5E"/>
    <w:rsid w:val="003B0013"/>
    <w:rsid w:val="003B0657"/>
    <w:rsid w:val="003B0B49"/>
    <w:rsid w:val="003B0D35"/>
    <w:rsid w:val="003B0FD2"/>
    <w:rsid w:val="003B1143"/>
    <w:rsid w:val="003B11B8"/>
    <w:rsid w:val="003B1C4C"/>
    <w:rsid w:val="003B2244"/>
    <w:rsid w:val="003B2317"/>
    <w:rsid w:val="003B26E3"/>
    <w:rsid w:val="003B2803"/>
    <w:rsid w:val="003B2AE3"/>
    <w:rsid w:val="003B33D4"/>
    <w:rsid w:val="003B342C"/>
    <w:rsid w:val="003B3BAC"/>
    <w:rsid w:val="003B3F3B"/>
    <w:rsid w:val="003B4011"/>
    <w:rsid w:val="003B4028"/>
    <w:rsid w:val="003B405A"/>
    <w:rsid w:val="003B4137"/>
    <w:rsid w:val="003B45E9"/>
    <w:rsid w:val="003B4B89"/>
    <w:rsid w:val="003B4E9A"/>
    <w:rsid w:val="003B4F88"/>
    <w:rsid w:val="003B4F97"/>
    <w:rsid w:val="003B536C"/>
    <w:rsid w:val="003B541F"/>
    <w:rsid w:val="003B542D"/>
    <w:rsid w:val="003B55A8"/>
    <w:rsid w:val="003B6106"/>
    <w:rsid w:val="003B61C4"/>
    <w:rsid w:val="003B6854"/>
    <w:rsid w:val="003B6AA2"/>
    <w:rsid w:val="003B6D8C"/>
    <w:rsid w:val="003B75BF"/>
    <w:rsid w:val="003B75D7"/>
    <w:rsid w:val="003B7A2D"/>
    <w:rsid w:val="003B7D0C"/>
    <w:rsid w:val="003B7F3F"/>
    <w:rsid w:val="003C01CB"/>
    <w:rsid w:val="003C05AA"/>
    <w:rsid w:val="003C061B"/>
    <w:rsid w:val="003C0A26"/>
    <w:rsid w:val="003C0B54"/>
    <w:rsid w:val="003C0D94"/>
    <w:rsid w:val="003C1360"/>
    <w:rsid w:val="003C144D"/>
    <w:rsid w:val="003C1B7C"/>
    <w:rsid w:val="003C1BEC"/>
    <w:rsid w:val="003C1F67"/>
    <w:rsid w:val="003C2403"/>
    <w:rsid w:val="003C2C52"/>
    <w:rsid w:val="003C2E72"/>
    <w:rsid w:val="003C2FC7"/>
    <w:rsid w:val="003C39DF"/>
    <w:rsid w:val="003C3A26"/>
    <w:rsid w:val="003C3E04"/>
    <w:rsid w:val="003C3E9D"/>
    <w:rsid w:val="003C416F"/>
    <w:rsid w:val="003C4300"/>
    <w:rsid w:val="003C4991"/>
    <w:rsid w:val="003C52DF"/>
    <w:rsid w:val="003C5336"/>
    <w:rsid w:val="003C55C8"/>
    <w:rsid w:val="003C5BE0"/>
    <w:rsid w:val="003C5C32"/>
    <w:rsid w:val="003C6367"/>
    <w:rsid w:val="003C6813"/>
    <w:rsid w:val="003C6C81"/>
    <w:rsid w:val="003C6FF1"/>
    <w:rsid w:val="003C70F5"/>
    <w:rsid w:val="003C7408"/>
    <w:rsid w:val="003C7558"/>
    <w:rsid w:val="003C762D"/>
    <w:rsid w:val="003C76C7"/>
    <w:rsid w:val="003C76EA"/>
    <w:rsid w:val="003D018E"/>
    <w:rsid w:val="003D070C"/>
    <w:rsid w:val="003D0719"/>
    <w:rsid w:val="003D0840"/>
    <w:rsid w:val="003D0893"/>
    <w:rsid w:val="003D0A7E"/>
    <w:rsid w:val="003D0FA8"/>
    <w:rsid w:val="003D10A7"/>
    <w:rsid w:val="003D1166"/>
    <w:rsid w:val="003D13C3"/>
    <w:rsid w:val="003D14EE"/>
    <w:rsid w:val="003D1AE7"/>
    <w:rsid w:val="003D1E8B"/>
    <w:rsid w:val="003D1FD4"/>
    <w:rsid w:val="003D2B0B"/>
    <w:rsid w:val="003D2BA7"/>
    <w:rsid w:val="003D2BCF"/>
    <w:rsid w:val="003D2D5E"/>
    <w:rsid w:val="003D3378"/>
    <w:rsid w:val="003D3437"/>
    <w:rsid w:val="003D3B62"/>
    <w:rsid w:val="003D3D9B"/>
    <w:rsid w:val="003D4117"/>
    <w:rsid w:val="003D4795"/>
    <w:rsid w:val="003D47D6"/>
    <w:rsid w:val="003D4E20"/>
    <w:rsid w:val="003D5760"/>
    <w:rsid w:val="003D58F7"/>
    <w:rsid w:val="003D5E7C"/>
    <w:rsid w:val="003D5ED8"/>
    <w:rsid w:val="003D6067"/>
    <w:rsid w:val="003D6242"/>
    <w:rsid w:val="003D6728"/>
    <w:rsid w:val="003D68CA"/>
    <w:rsid w:val="003D6A92"/>
    <w:rsid w:val="003D6D49"/>
    <w:rsid w:val="003D709F"/>
    <w:rsid w:val="003D72B6"/>
    <w:rsid w:val="003D740B"/>
    <w:rsid w:val="003D76DC"/>
    <w:rsid w:val="003D78A6"/>
    <w:rsid w:val="003D7958"/>
    <w:rsid w:val="003D7D4E"/>
    <w:rsid w:val="003D7FD7"/>
    <w:rsid w:val="003E0523"/>
    <w:rsid w:val="003E05E7"/>
    <w:rsid w:val="003E0974"/>
    <w:rsid w:val="003E0BDF"/>
    <w:rsid w:val="003E0C42"/>
    <w:rsid w:val="003E0F1E"/>
    <w:rsid w:val="003E11D8"/>
    <w:rsid w:val="003E1484"/>
    <w:rsid w:val="003E151F"/>
    <w:rsid w:val="003E20BE"/>
    <w:rsid w:val="003E232D"/>
    <w:rsid w:val="003E23E5"/>
    <w:rsid w:val="003E25C2"/>
    <w:rsid w:val="003E2918"/>
    <w:rsid w:val="003E2C6C"/>
    <w:rsid w:val="003E2EAF"/>
    <w:rsid w:val="003E38D3"/>
    <w:rsid w:val="003E38DF"/>
    <w:rsid w:val="003E3B13"/>
    <w:rsid w:val="003E48D0"/>
    <w:rsid w:val="003E4D3F"/>
    <w:rsid w:val="003E540D"/>
    <w:rsid w:val="003E5925"/>
    <w:rsid w:val="003E5E9E"/>
    <w:rsid w:val="003E6457"/>
    <w:rsid w:val="003E64D5"/>
    <w:rsid w:val="003E677A"/>
    <w:rsid w:val="003E6798"/>
    <w:rsid w:val="003E69F1"/>
    <w:rsid w:val="003E69FE"/>
    <w:rsid w:val="003E6DC9"/>
    <w:rsid w:val="003E70C4"/>
    <w:rsid w:val="003E73B0"/>
    <w:rsid w:val="003E77BF"/>
    <w:rsid w:val="003E7F4A"/>
    <w:rsid w:val="003F003E"/>
    <w:rsid w:val="003F0127"/>
    <w:rsid w:val="003F01D8"/>
    <w:rsid w:val="003F0A98"/>
    <w:rsid w:val="003F0C88"/>
    <w:rsid w:val="003F0E08"/>
    <w:rsid w:val="003F0E50"/>
    <w:rsid w:val="003F13D9"/>
    <w:rsid w:val="003F1443"/>
    <w:rsid w:val="003F1E25"/>
    <w:rsid w:val="003F20CC"/>
    <w:rsid w:val="003F2209"/>
    <w:rsid w:val="003F29EB"/>
    <w:rsid w:val="003F2A6C"/>
    <w:rsid w:val="003F2C2D"/>
    <w:rsid w:val="003F2E39"/>
    <w:rsid w:val="003F3162"/>
    <w:rsid w:val="003F33E9"/>
    <w:rsid w:val="003F34A1"/>
    <w:rsid w:val="003F39A8"/>
    <w:rsid w:val="003F3C0E"/>
    <w:rsid w:val="003F3C7E"/>
    <w:rsid w:val="003F3E9E"/>
    <w:rsid w:val="003F3F34"/>
    <w:rsid w:val="003F423F"/>
    <w:rsid w:val="003F43DA"/>
    <w:rsid w:val="003F4542"/>
    <w:rsid w:val="003F46D8"/>
    <w:rsid w:val="003F48A0"/>
    <w:rsid w:val="003F4BA0"/>
    <w:rsid w:val="003F4F75"/>
    <w:rsid w:val="003F5345"/>
    <w:rsid w:val="003F5351"/>
    <w:rsid w:val="003F5379"/>
    <w:rsid w:val="003F55B4"/>
    <w:rsid w:val="003F5F75"/>
    <w:rsid w:val="003F63D5"/>
    <w:rsid w:val="003F6F71"/>
    <w:rsid w:val="003F703C"/>
    <w:rsid w:val="003F77AC"/>
    <w:rsid w:val="004004DB"/>
    <w:rsid w:val="00400B5D"/>
    <w:rsid w:val="00400CFB"/>
    <w:rsid w:val="00401414"/>
    <w:rsid w:val="004014E1"/>
    <w:rsid w:val="0040163B"/>
    <w:rsid w:val="00401D5D"/>
    <w:rsid w:val="00401DEF"/>
    <w:rsid w:val="00401E2B"/>
    <w:rsid w:val="00402011"/>
    <w:rsid w:val="004020D0"/>
    <w:rsid w:val="004022FD"/>
    <w:rsid w:val="004025B9"/>
    <w:rsid w:val="004026C1"/>
    <w:rsid w:val="0040273C"/>
    <w:rsid w:val="00402854"/>
    <w:rsid w:val="0040288B"/>
    <w:rsid w:val="00402EC6"/>
    <w:rsid w:val="00403340"/>
    <w:rsid w:val="00403646"/>
    <w:rsid w:val="00403713"/>
    <w:rsid w:val="00403972"/>
    <w:rsid w:val="00403B53"/>
    <w:rsid w:val="00403F05"/>
    <w:rsid w:val="00404B9C"/>
    <w:rsid w:val="00404EAA"/>
    <w:rsid w:val="00405201"/>
    <w:rsid w:val="0040535B"/>
    <w:rsid w:val="00405647"/>
    <w:rsid w:val="00405AC8"/>
    <w:rsid w:val="00405CF7"/>
    <w:rsid w:val="00405CF9"/>
    <w:rsid w:val="00405F7F"/>
    <w:rsid w:val="00405FFD"/>
    <w:rsid w:val="00405FFF"/>
    <w:rsid w:val="00406274"/>
    <w:rsid w:val="00406C8B"/>
    <w:rsid w:val="00406DD1"/>
    <w:rsid w:val="004072B9"/>
    <w:rsid w:val="00407347"/>
    <w:rsid w:val="004074AB"/>
    <w:rsid w:val="004077CF"/>
    <w:rsid w:val="004079DE"/>
    <w:rsid w:val="00410205"/>
    <w:rsid w:val="0041028B"/>
    <w:rsid w:val="00410889"/>
    <w:rsid w:val="00410988"/>
    <w:rsid w:val="00410E10"/>
    <w:rsid w:val="00411991"/>
    <w:rsid w:val="004122F2"/>
    <w:rsid w:val="004125C7"/>
    <w:rsid w:val="004128DA"/>
    <w:rsid w:val="00412B2C"/>
    <w:rsid w:val="00412B6E"/>
    <w:rsid w:val="00412B85"/>
    <w:rsid w:val="004130DD"/>
    <w:rsid w:val="004134D9"/>
    <w:rsid w:val="004134FB"/>
    <w:rsid w:val="0041379F"/>
    <w:rsid w:val="0041383A"/>
    <w:rsid w:val="00413917"/>
    <w:rsid w:val="00413AC3"/>
    <w:rsid w:val="00414040"/>
    <w:rsid w:val="004140E5"/>
    <w:rsid w:val="004140E9"/>
    <w:rsid w:val="00414A8B"/>
    <w:rsid w:val="00414B9E"/>
    <w:rsid w:val="00414C9E"/>
    <w:rsid w:val="00414CC6"/>
    <w:rsid w:val="00414F4A"/>
    <w:rsid w:val="004152EE"/>
    <w:rsid w:val="0041536A"/>
    <w:rsid w:val="004155A1"/>
    <w:rsid w:val="00415D3F"/>
    <w:rsid w:val="00416183"/>
    <w:rsid w:val="004163C1"/>
    <w:rsid w:val="00416919"/>
    <w:rsid w:val="0041693C"/>
    <w:rsid w:val="00417316"/>
    <w:rsid w:val="00417588"/>
    <w:rsid w:val="0041764C"/>
    <w:rsid w:val="004176B0"/>
    <w:rsid w:val="0041785D"/>
    <w:rsid w:val="00417C25"/>
    <w:rsid w:val="00420030"/>
    <w:rsid w:val="00420147"/>
    <w:rsid w:val="0042059F"/>
    <w:rsid w:val="00420738"/>
    <w:rsid w:val="0042076F"/>
    <w:rsid w:val="0042084F"/>
    <w:rsid w:val="0042087B"/>
    <w:rsid w:val="00420ED5"/>
    <w:rsid w:val="0042105A"/>
    <w:rsid w:val="004210A6"/>
    <w:rsid w:val="00421251"/>
    <w:rsid w:val="00421640"/>
    <w:rsid w:val="004217F9"/>
    <w:rsid w:val="004218C3"/>
    <w:rsid w:val="004219B9"/>
    <w:rsid w:val="00421EA0"/>
    <w:rsid w:val="004220E3"/>
    <w:rsid w:val="004223A5"/>
    <w:rsid w:val="0042249B"/>
    <w:rsid w:val="00422668"/>
    <w:rsid w:val="00422732"/>
    <w:rsid w:val="00422B7D"/>
    <w:rsid w:val="00422B7F"/>
    <w:rsid w:val="00422E22"/>
    <w:rsid w:val="00422E92"/>
    <w:rsid w:val="0042305D"/>
    <w:rsid w:val="004231B1"/>
    <w:rsid w:val="00423483"/>
    <w:rsid w:val="004235C1"/>
    <w:rsid w:val="004239A2"/>
    <w:rsid w:val="00424047"/>
    <w:rsid w:val="0042425D"/>
    <w:rsid w:val="0042487A"/>
    <w:rsid w:val="00424DB7"/>
    <w:rsid w:val="00424EE6"/>
    <w:rsid w:val="00425045"/>
    <w:rsid w:val="0042513E"/>
    <w:rsid w:val="004252EF"/>
    <w:rsid w:val="004253A6"/>
    <w:rsid w:val="004253AA"/>
    <w:rsid w:val="0042547D"/>
    <w:rsid w:val="0042549D"/>
    <w:rsid w:val="00425769"/>
    <w:rsid w:val="004258A8"/>
    <w:rsid w:val="004258C3"/>
    <w:rsid w:val="00425B11"/>
    <w:rsid w:val="00425D8C"/>
    <w:rsid w:val="00425E32"/>
    <w:rsid w:val="0042616B"/>
    <w:rsid w:val="00426389"/>
    <w:rsid w:val="004264F4"/>
    <w:rsid w:val="00426904"/>
    <w:rsid w:val="00426C89"/>
    <w:rsid w:val="00426CE8"/>
    <w:rsid w:val="00427207"/>
    <w:rsid w:val="0042755E"/>
    <w:rsid w:val="00427818"/>
    <w:rsid w:val="00427830"/>
    <w:rsid w:val="00427BBC"/>
    <w:rsid w:val="004307FF"/>
    <w:rsid w:val="0043108E"/>
    <w:rsid w:val="00431FB8"/>
    <w:rsid w:val="00432102"/>
    <w:rsid w:val="00432296"/>
    <w:rsid w:val="00432BE5"/>
    <w:rsid w:val="00432CD6"/>
    <w:rsid w:val="00432E4C"/>
    <w:rsid w:val="00433222"/>
    <w:rsid w:val="00433227"/>
    <w:rsid w:val="0043344E"/>
    <w:rsid w:val="0043354C"/>
    <w:rsid w:val="00433D59"/>
    <w:rsid w:val="004349A1"/>
    <w:rsid w:val="00434BF5"/>
    <w:rsid w:val="004353A4"/>
    <w:rsid w:val="004354FF"/>
    <w:rsid w:val="004357FA"/>
    <w:rsid w:val="00435C0D"/>
    <w:rsid w:val="00435F9A"/>
    <w:rsid w:val="00436501"/>
    <w:rsid w:val="0043658D"/>
    <w:rsid w:val="00436870"/>
    <w:rsid w:val="00436BEA"/>
    <w:rsid w:val="00436D14"/>
    <w:rsid w:val="004371B1"/>
    <w:rsid w:val="004371BA"/>
    <w:rsid w:val="004371DA"/>
    <w:rsid w:val="004374F9"/>
    <w:rsid w:val="00437819"/>
    <w:rsid w:val="004379FB"/>
    <w:rsid w:val="00437D5C"/>
    <w:rsid w:val="00440605"/>
    <w:rsid w:val="0044068C"/>
    <w:rsid w:val="00440779"/>
    <w:rsid w:val="00441030"/>
    <w:rsid w:val="004412C2"/>
    <w:rsid w:val="004417CD"/>
    <w:rsid w:val="004417E3"/>
    <w:rsid w:val="00441D70"/>
    <w:rsid w:val="00442070"/>
    <w:rsid w:val="00442546"/>
    <w:rsid w:val="00442596"/>
    <w:rsid w:val="00442B2D"/>
    <w:rsid w:val="00442BB5"/>
    <w:rsid w:val="00442EAC"/>
    <w:rsid w:val="00442F97"/>
    <w:rsid w:val="0044306D"/>
    <w:rsid w:val="00443248"/>
    <w:rsid w:val="00443394"/>
    <w:rsid w:val="004436F7"/>
    <w:rsid w:val="004438CC"/>
    <w:rsid w:val="00443D0F"/>
    <w:rsid w:val="00444035"/>
    <w:rsid w:val="00444136"/>
    <w:rsid w:val="00444226"/>
    <w:rsid w:val="00444A5F"/>
    <w:rsid w:val="00444C76"/>
    <w:rsid w:val="004454E5"/>
    <w:rsid w:val="004456F4"/>
    <w:rsid w:val="00445D99"/>
    <w:rsid w:val="0044605E"/>
    <w:rsid w:val="0044642D"/>
    <w:rsid w:val="00446440"/>
    <w:rsid w:val="0044661E"/>
    <w:rsid w:val="004467E1"/>
    <w:rsid w:val="00446819"/>
    <w:rsid w:val="00446E2D"/>
    <w:rsid w:val="0044701A"/>
    <w:rsid w:val="004473F3"/>
    <w:rsid w:val="00447608"/>
    <w:rsid w:val="00447DB0"/>
    <w:rsid w:val="00447FA1"/>
    <w:rsid w:val="0045007A"/>
    <w:rsid w:val="004502B8"/>
    <w:rsid w:val="0045055D"/>
    <w:rsid w:val="004507CC"/>
    <w:rsid w:val="00450B8F"/>
    <w:rsid w:val="004511B2"/>
    <w:rsid w:val="00451252"/>
    <w:rsid w:val="00451489"/>
    <w:rsid w:val="00451613"/>
    <w:rsid w:val="00451979"/>
    <w:rsid w:val="004519C1"/>
    <w:rsid w:val="004519E2"/>
    <w:rsid w:val="00451ACA"/>
    <w:rsid w:val="00452634"/>
    <w:rsid w:val="00452785"/>
    <w:rsid w:val="004528FA"/>
    <w:rsid w:val="0045320D"/>
    <w:rsid w:val="0045326C"/>
    <w:rsid w:val="004534F0"/>
    <w:rsid w:val="0045389B"/>
    <w:rsid w:val="00453C6C"/>
    <w:rsid w:val="00454489"/>
    <w:rsid w:val="004544A2"/>
    <w:rsid w:val="00454905"/>
    <w:rsid w:val="00454B3D"/>
    <w:rsid w:val="00454BA8"/>
    <w:rsid w:val="00454C86"/>
    <w:rsid w:val="00454CAD"/>
    <w:rsid w:val="00454E38"/>
    <w:rsid w:val="00454E8C"/>
    <w:rsid w:val="00454EFE"/>
    <w:rsid w:val="00454F89"/>
    <w:rsid w:val="004554DE"/>
    <w:rsid w:val="00455F04"/>
    <w:rsid w:val="00455F32"/>
    <w:rsid w:val="00456242"/>
    <w:rsid w:val="00456ADB"/>
    <w:rsid w:val="00456B09"/>
    <w:rsid w:val="00456FD6"/>
    <w:rsid w:val="00457482"/>
    <w:rsid w:val="00457D2B"/>
    <w:rsid w:val="004601E2"/>
    <w:rsid w:val="00460517"/>
    <w:rsid w:val="004609D0"/>
    <w:rsid w:val="00460A1D"/>
    <w:rsid w:val="00460E72"/>
    <w:rsid w:val="004610C5"/>
    <w:rsid w:val="004610ED"/>
    <w:rsid w:val="00461101"/>
    <w:rsid w:val="004615F9"/>
    <w:rsid w:val="004618F5"/>
    <w:rsid w:val="004619DD"/>
    <w:rsid w:val="00461C68"/>
    <w:rsid w:val="00461EB0"/>
    <w:rsid w:val="00462116"/>
    <w:rsid w:val="0046249E"/>
    <w:rsid w:val="004628D3"/>
    <w:rsid w:val="00462B88"/>
    <w:rsid w:val="00462D03"/>
    <w:rsid w:val="00462DE9"/>
    <w:rsid w:val="00463186"/>
    <w:rsid w:val="0046319E"/>
    <w:rsid w:val="004631AD"/>
    <w:rsid w:val="00463330"/>
    <w:rsid w:val="0046334F"/>
    <w:rsid w:val="00463422"/>
    <w:rsid w:val="00463429"/>
    <w:rsid w:val="004637F1"/>
    <w:rsid w:val="00463820"/>
    <w:rsid w:val="004638A7"/>
    <w:rsid w:val="00463BB9"/>
    <w:rsid w:val="00463BF6"/>
    <w:rsid w:val="00463E62"/>
    <w:rsid w:val="0046412F"/>
    <w:rsid w:val="004643A2"/>
    <w:rsid w:val="00464530"/>
    <w:rsid w:val="00464F54"/>
    <w:rsid w:val="004651E2"/>
    <w:rsid w:val="00465279"/>
    <w:rsid w:val="004654A0"/>
    <w:rsid w:val="00465DBD"/>
    <w:rsid w:val="004661E0"/>
    <w:rsid w:val="00466749"/>
    <w:rsid w:val="004669CF"/>
    <w:rsid w:val="0046756E"/>
    <w:rsid w:val="00467632"/>
    <w:rsid w:val="00467D76"/>
    <w:rsid w:val="00470116"/>
    <w:rsid w:val="0047047C"/>
    <w:rsid w:val="00470768"/>
    <w:rsid w:val="004709D4"/>
    <w:rsid w:val="00471311"/>
    <w:rsid w:val="004713D1"/>
    <w:rsid w:val="00471676"/>
    <w:rsid w:val="00471989"/>
    <w:rsid w:val="00472148"/>
    <w:rsid w:val="0047252C"/>
    <w:rsid w:val="00472EBC"/>
    <w:rsid w:val="0047315E"/>
    <w:rsid w:val="004732EA"/>
    <w:rsid w:val="004738B9"/>
    <w:rsid w:val="0047399E"/>
    <w:rsid w:val="00473C89"/>
    <w:rsid w:val="0047426B"/>
    <w:rsid w:val="00474746"/>
    <w:rsid w:val="00474B4A"/>
    <w:rsid w:val="00474D13"/>
    <w:rsid w:val="00474F76"/>
    <w:rsid w:val="004750BB"/>
    <w:rsid w:val="00475388"/>
    <w:rsid w:val="004754E9"/>
    <w:rsid w:val="00475C33"/>
    <w:rsid w:val="00476372"/>
    <w:rsid w:val="00476BD8"/>
    <w:rsid w:val="00476E34"/>
    <w:rsid w:val="00477359"/>
    <w:rsid w:val="00477BEA"/>
    <w:rsid w:val="00477FBC"/>
    <w:rsid w:val="0048006B"/>
    <w:rsid w:val="0048019E"/>
    <w:rsid w:val="00481166"/>
    <w:rsid w:val="00481423"/>
    <w:rsid w:val="00481A05"/>
    <w:rsid w:val="00481DCF"/>
    <w:rsid w:val="004820A6"/>
    <w:rsid w:val="004822AC"/>
    <w:rsid w:val="00482312"/>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773"/>
    <w:rsid w:val="004848A5"/>
    <w:rsid w:val="00484FE2"/>
    <w:rsid w:val="00485310"/>
    <w:rsid w:val="004860FC"/>
    <w:rsid w:val="00486817"/>
    <w:rsid w:val="00486D66"/>
    <w:rsid w:val="00486EB7"/>
    <w:rsid w:val="00487358"/>
    <w:rsid w:val="0048754F"/>
    <w:rsid w:val="00487722"/>
    <w:rsid w:val="0048776C"/>
    <w:rsid w:val="00487BAB"/>
    <w:rsid w:val="00487C7B"/>
    <w:rsid w:val="00487E81"/>
    <w:rsid w:val="00487F5C"/>
    <w:rsid w:val="00490409"/>
    <w:rsid w:val="004904A9"/>
    <w:rsid w:val="004904FA"/>
    <w:rsid w:val="00490673"/>
    <w:rsid w:val="004907BD"/>
    <w:rsid w:val="0049093D"/>
    <w:rsid w:val="00491037"/>
    <w:rsid w:val="004911CB"/>
    <w:rsid w:val="00491230"/>
    <w:rsid w:val="00491267"/>
    <w:rsid w:val="004915AC"/>
    <w:rsid w:val="004917B5"/>
    <w:rsid w:val="00491F2B"/>
    <w:rsid w:val="0049224A"/>
    <w:rsid w:val="0049235E"/>
    <w:rsid w:val="00492866"/>
    <w:rsid w:val="00492E5D"/>
    <w:rsid w:val="004931F1"/>
    <w:rsid w:val="00493218"/>
    <w:rsid w:val="004933AF"/>
    <w:rsid w:val="004933C0"/>
    <w:rsid w:val="00493516"/>
    <w:rsid w:val="0049358C"/>
    <w:rsid w:val="00493ECD"/>
    <w:rsid w:val="00493F5A"/>
    <w:rsid w:val="00493FC0"/>
    <w:rsid w:val="00494422"/>
    <w:rsid w:val="00494598"/>
    <w:rsid w:val="004946BA"/>
    <w:rsid w:val="0049485F"/>
    <w:rsid w:val="004949AC"/>
    <w:rsid w:val="00494E1C"/>
    <w:rsid w:val="00494EB4"/>
    <w:rsid w:val="0049516E"/>
    <w:rsid w:val="00495471"/>
    <w:rsid w:val="00495918"/>
    <w:rsid w:val="00495EB2"/>
    <w:rsid w:val="00495F14"/>
    <w:rsid w:val="00496035"/>
    <w:rsid w:val="00496245"/>
    <w:rsid w:val="00496CA2"/>
    <w:rsid w:val="00497991"/>
    <w:rsid w:val="00497F69"/>
    <w:rsid w:val="004A006B"/>
    <w:rsid w:val="004A04AB"/>
    <w:rsid w:val="004A055D"/>
    <w:rsid w:val="004A057A"/>
    <w:rsid w:val="004A079A"/>
    <w:rsid w:val="004A0883"/>
    <w:rsid w:val="004A0CA3"/>
    <w:rsid w:val="004A1063"/>
    <w:rsid w:val="004A1387"/>
    <w:rsid w:val="004A139E"/>
    <w:rsid w:val="004A13A5"/>
    <w:rsid w:val="004A1EF8"/>
    <w:rsid w:val="004A1F78"/>
    <w:rsid w:val="004A23F7"/>
    <w:rsid w:val="004A23FE"/>
    <w:rsid w:val="004A25EE"/>
    <w:rsid w:val="004A2D57"/>
    <w:rsid w:val="004A3073"/>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A7C11"/>
    <w:rsid w:val="004B099A"/>
    <w:rsid w:val="004B0F40"/>
    <w:rsid w:val="004B1BA1"/>
    <w:rsid w:val="004B1CAE"/>
    <w:rsid w:val="004B1CB2"/>
    <w:rsid w:val="004B1D42"/>
    <w:rsid w:val="004B2514"/>
    <w:rsid w:val="004B2655"/>
    <w:rsid w:val="004B2B19"/>
    <w:rsid w:val="004B30AF"/>
    <w:rsid w:val="004B31F9"/>
    <w:rsid w:val="004B3914"/>
    <w:rsid w:val="004B3C37"/>
    <w:rsid w:val="004B40E4"/>
    <w:rsid w:val="004B434A"/>
    <w:rsid w:val="004B45D5"/>
    <w:rsid w:val="004B4756"/>
    <w:rsid w:val="004B5010"/>
    <w:rsid w:val="004B561D"/>
    <w:rsid w:val="004B5D12"/>
    <w:rsid w:val="004B64E6"/>
    <w:rsid w:val="004B651C"/>
    <w:rsid w:val="004B6916"/>
    <w:rsid w:val="004B6995"/>
    <w:rsid w:val="004B78D2"/>
    <w:rsid w:val="004B7A28"/>
    <w:rsid w:val="004B7D55"/>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520"/>
    <w:rsid w:val="004C2A3C"/>
    <w:rsid w:val="004C3030"/>
    <w:rsid w:val="004C3153"/>
    <w:rsid w:val="004C32C9"/>
    <w:rsid w:val="004C37A7"/>
    <w:rsid w:val="004C37B2"/>
    <w:rsid w:val="004C42F5"/>
    <w:rsid w:val="004C48F0"/>
    <w:rsid w:val="004C4B2D"/>
    <w:rsid w:val="004C4E49"/>
    <w:rsid w:val="004C4E7D"/>
    <w:rsid w:val="004C5372"/>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C6C77"/>
    <w:rsid w:val="004C7F59"/>
    <w:rsid w:val="004D020F"/>
    <w:rsid w:val="004D02D4"/>
    <w:rsid w:val="004D054E"/>
    <w:rsid w:val="004D065E"/>
    <w:rsid w:val="004D07B4"/>
    <w:rsid w:val="004D0AE4"/>
    <w:rsid w:val="004D0EEA"/>
    <w:rsid w:val="004D106C"/>
    <w:rsid w:val="004D1089"/>
    <w:rsid w:val="004D185E"/>
    <w:rsid w:val="004D1CC1"/>
    <w:rsid w:val="004D286F"/>
    <w:rsid w:val="004D296A"/>
    <w:rsid w:val="004D2BBB"/>
    <w:rsid w:val="004D350E"/>
    <w:rsid w:val="004D3BA1"/>
    <w:rsid w:val="004D3D9D"/>
    <w:rsid w:val="004D4403"/>
    <w:rsid w:val="004D499E"/>
    <w:rsid w:val="004D4A90"/>
    <w:rsid w:val="004D4DEF"/>
    <w:rsid w:val="004D5245"/>
    <w:rsid w:val="004D5416"/>
    <w:rsid w:val="004D5597"/>
    <w:rsid w:val="004D57D2"/>
    <w:rsid w:val="004D5971"/>
    <w:rsid w:val="004D5A77"/>
    <w:rsid w:val="004D5BBD"/>
    <w:rsid w:val="004D5CB1"/>
    <w:rsid w:val="004D5DA2"/>
    <w:rsid w:val="004D5DE3"/>
    <w:rsid w:val="004D5E2C"/>
    <w:rsid w:val="004D62FB"/>
    <w:rsid w:val="004D657B"/>
    <w:rsid w:val="004D66AC"/>
    <w:rsid w:val="004D6E68"/>
    <w:rsid w:val="004D7156"/>
    <w:rsid w:val="004D7313"/>
    <w:rsid w:val="004D745C"/>
    <w:rsid w:val="004D763E"/>
    <w:rsid w:val="004D77C7"/>
    <w:rsid w:val="004D77EA"/>
    <w:rsid w:val="004D7A6C"/>
    <w:rsid w:val="004D7CDD"/>
    <w:rsid w:val="004D7E98"/>
    <w:rsid w:val="004E166E"/>
    <w:rsid w:val="004E1ED7"/>
    <w:rsid w:val="004E2137"/>
    <w:rsid w:val="004E233E"/>
    <w:rsid w:val="004E23FC"/>
    <w:rsid w:val="004E246E"/>
    <w:rsid w:val="004E277C"/>
    <w:rsid w:val="004E29E9"/>
    <w:rsid w:val="004E2AD4"/>
    <w:rsid w:val="004E2AF4"/>
    <w:rsid w:val="004E3465"/>
    <w:rsid w:val="004E3834"/>
    <w:rsid w:val="004E3B61"/>
    <w:rsid w:val="004E4113"/>
    <w:rsid w:val="004E5B83"/>
    <w:rsid w:val="004E5ECF"/>
    <w:rsid w:val="004E62E0"/>
    <w:rsid w:val="004E6498"/>
    <w:rsid w:val="004E6BDB"/>
    <w:rsid w:val="004E723F"/>
    <w:rsid w:val="004E7537"/>
    <w:rsid w:val="004E7544"/>
    <w:rsid w:val="004E75E6"/>
    <w:rsid w:val="004E79D0"/>
    <w:rsid w:val="004E7A2D"/>
    <w:rsid w:val="004E7AF2"/>
    <w:rsid w:val="004E7BC0"/>
    <w:rsid w:val="004E7EF0"/>
    <w:rsid w:val="004F0050"/>
    <w:rsid w:val="004F014E"/>
    <w:rsid w:val="004F038F"/>
    <w:rsid w:val="004F05A2"/>
    <w:rsid w:val="004F0722"/>
    <w:rsid w:val="004F0952"/>
    <w:rsid w:val="004F0A5A"/>
    <w:rsid w:val="004F0D15"/>
    <w:rsid w:val="004F0F89"/>
    <w:rsid w:val="004F1311"/>
    <w:rsid w:val="004F18B8"/>
    <w:rsid w:val="004F1A34"/>
    <w:rsid w:val="004F1BBB"/>
    <w:rsid w:val="004F1F76"/>
    <w:rsid w:val="004F211C"/>
    <w:rsid w:val="004F2274"/>
    <w:rsid w:val="004F24DC"/>
    <w:rsid w:val="004F2770"/>
    <w:rsid w:val="004F280D"/>
    <w:rsid w:val="004F28A7"/>
    <w:rsid w:val="004F2D92"/>
    <w:rsid w:val="004F32D0"/>
    <w:rsid w:val="004F39EC"/>
    <w:rsid w:val="004F4024"/>
    <w:rsid w:val="004F45E4"/>
    <w:rsid w:val="004F4697"/>
    <w:rsid w:val="004F4A7A"/>
    <w:rsid w:val="004F5298"/>
    <w:rsid w:val="004F539B"/>
    <w:rsid w:val="004F53F3"/>
    <w:rsid w:val="004F562D"/>
    <w:rsid w:val="004F575F"/>
    <w:rsid w:val="004F5EF7"/>
    <w:rsid w:val="004F60F8"/>
    <w:rsid w:val="004F6755"/>
    <w:rsid w:val="004F6D84"/>
    <w:rsid w:val="004F72A9"/>
    <w:rsid w:val="004F7427"/>
    <w:rsid w:val="004F753A"/>
    <w:rsid w:val="004F757B"/>
    <w:rsid w:val="004F75EB"/>
    <w:rsid w:val="004F7821"/>
    <w:rsid w:val="004F7878"/>
    <w:rsid w:val="004F79EC"/>
    <w:rsid w:val="004F7C78"/>
    <w:rsid w:val="004F7C94"/>
    <w:rsid w:val="00500165"/>
    <w:rsid w:val="00500759"/>
    <w:rsid w:val="00500911"/>
    <w:rsid w:val="00500CBF"/>
    <w:rsid w:val="00500EDF"/>
    <w:rsid w:val="00500EE1"/>
    <w:rsid w:val="005013EC"/>
    <w:rsid w:val="00501958"/>
    <w:rsid w:val="00501B65"/>
    <w:rsid w:val="00501BB5"/>
    <w:rsid w:val="00501D66"/>
    <w:rsid w:val="005020C8"/>
    <w:rsid w:val="00502481"/>
    <w:rsid w:val="00502A76"/>
    <w:rsid w:val="005031E3"/>
    <w:rsid w:val="0050354F"/>
    <w:rsid w:val="00503554"/>
    <w:rsid w:val="005035E9"/>
    <w:rsid w:val="0050369E"/>
    <w:rsid w:val="005039FE"/>
    <w:rsid w:val="00503AA8"/>
    <w:rsid w:val="00503E4D"/>
    <w:rsid w:val="005043BB"/>
    <w:rsid w:val="00504706"/>
    <w:rsid w:val="0050484E"/>
    <w:rsid w:val="0050489C"/>
    <w:rsid w:val="005048A5"/>
    <w:rsid w:val="00505013"/>
    <w:rsid w:val="005052D2"/>
    <w:rsid w:val="005056E5"/>
    <w:rsid w:val="00505C98"/>
    <w:rsid w:val="00505EB4"/>
    <w:rsid w:val="0050604B"/>
    <w:rsid w:val="005063EC"/>
    <w:rsid w:val="005064B3"/>
    <w:rsid w:val="00506598"/>
    <w:rsid w:val="00506B95"/>
    <w:rsid w:val="00506BC6"/>
    <w:rsid w:val="00506BF3"/>
    <w:rsid w:val="0050746B"/>
    <w:rsid w:val="00510795"/>
    <w:rsid w:val="005107BD"/>
    <w:rsid w:val="00510CD1"/>
    <w:rsid w:val="00510F51"/>
    <w:rsid w:val="0051149B"/>
    <w:rsid w:val="00511770"/>
    <w:rsid w:val="00511994"/>
    <w:rsid w:val="005119B0"/>
    <w:rsid w:val="00511FCA"/>
    <w:rsid w:val="00511FCE"/>
    <w:rsid w:val="00512866"/>
    <w:rsid w:val="00512A59"/>
    <w:rsid w:val="00512AE5"/>
    <w:rsid w:val="00512BA0"/>
    <w:rsid w:val="0051313F"/>
    <w:rsid w:val="005135F6"/>
    <w:rsid w:val="00513773"/>
    <w:rsid w:val="0051387D"/>
    <w:rsid w:val="00513B62"/>
    <w:rsid w:val="00513C21"/>
    <w:rsid w:val="00513C9C"/>
    <w:rsid w:val="00514113"/>
    <w:rsid w:val="005141B7"/>
    <w:rsid w:val="005144F6"/>
    <w:rsid w:val="00514704"/>
    <w:rsid w:val="00514735"/>
    <w:rsid w:val="00514CC4"/>
    <w:rsid w:val="00514EAF"/>
    <w:rsid w:val="005150A3"/>
    <w:rsid w:val="005152B3"/>
    <w:rsid w:val="00515910"/>
    <w:rsid w:val="0051599A"/>
    <w:rsid w:val="00515ABA"/>
    <w:rsid w:val="00515B82"/>
    <w:rsid w:val="00515EF9"/>
    <w:rsid w:val="005160CB"/>
    <w:rsid w:val="005160E9"/>
    <w:rsid w:val="005163BC"/>
    <w:rsid w:val="00516879"/>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CCE"/>
    <w:rsid w:val="00521F3E"/>
    <w:rsid w:val="00522DB4"/>
    <w:rsid w:val="00522F3E"/>
    <w:rsid w:val="00523622"/>
    <w:rsid w:val="005238B5"/>
    <w:rsid w:val="00523C5B"/>
    <w:rsid w:val="00523CB0"/>
    <w:rsid w:val="0052429E"/>
    <w:rsid w:val="00524482"/>
    <w:rsid w:val="005247A0"/>
    <w:rsid w:val="005249C9"/>
    <w:rsid w:val="005251BB"/>
    <w:rsid w:val="005252FB"/>
    <w:rsid w:val="0052594B"/>
    <w:rsid w:val="00525B9E"/>
    <w:rsid w:val="005260BB"/>
    <w:rsid w:val="005266B4"/>
    <w:rsid w:val="005266B6"/>
    <w:rsid w:val="00526728"/>
    <w:rsid w:val="00526EB6"/>
    <w:rsid w:val="005278A0"/>
    <w:rsid w:val="005279DB"/>
    <w:rsid w:val="00527DB9"/>
    <w:rsid w:val="0053006C"/>
    <w:rsid w:val="005309F5"/>
    <w:rsid w:val="00531B00"/>
    <w:rsid w:val="00531D19"/>
    <w:rsid w:val="005326D5"/>
    <w:rsid w:val="00532BDF"/>
    <w:rsid w:val="005333AD"/>
    <w:rsid w:val="005333B1"/>
    <w:rsid w:val="005334E1"/>
    <w:rsid w:val="00533669"/>
    <w:rsid w:val="005341F7"/>
    <w:rsid w:val="00534E78"/>
    <w:rsid w:val="00535113"/>
    <w:rsid w:val="005352A3"/>
    <w:rsid w:val="005355A3"/>
    <w:rsid w:val="00535AC2"/>
    <w:rsid w:val="00535CF1"/>
    <w:rsid w:val="00536152"/>
    <w:rsid w:val="00536207"/>
    <w:rsid w:val="00536279"/>
    <w:rsid w:val="00536773"/>
    <w:rsid w:val="005367D9"/>
    <w:rsid w:val="00536960"/>
    <w:rsid w:val="00536A92"/>
    <w:rsid w:val="00537072"/>
    <w:rsid w:val="005374B3"/>
    <w:rsid w:val="005376FF"/>
    <w:rsid w:val="00537D11"/>
    <w:rsid w:val="00537DB1"/>
    <w:rsid w:val="00537EAF"/>
    <w:rsid w:val="00540821"/>
    <w:rsid w:val="00540FA3"/>
    <w:rsid w:val="0054125B"/>
    <w:rsid w:val="00541352"/>
    <w:rsid w:val="005414AB"/>
    <w:rsid w:val="00541E93"/>
    <w:rsid w:val="00542175"/>
    <w:rsid w:val="005422F8"/>
    <w:rsid w:val="005426B3"/>
    <w:rsid w:val="00542707"/>
    <w:rsid w:val="0054275A"/>
    <w:rsid w:val="00542C29"/>
    <w:rsid w:val="0054305F"/>
    <w:rsid w:val="005432CC"/>
    <w:rsid w:val="0054340B"/>
    <w:rsid w:val="0054372A"/>
    <w:rsid w:val="005438CF"/>
    <w:rsid w:val="00543C2D"/>
    <w:rsid w:val="00543D14"/>
    <w:rsid w:val="00543FC3"/>
    <w:rsid w:val="0054441D"/>
    <w:rsid w:val="0054468E"/>
    <w:rsid w:val="00544A65"/>
    <w:rsid w:val="00545090"/>
    <w:rsid w:val="0054513C"/>
    <w:rsid w:val="00545AB1"/>
    <w:rsid w:val="00545C35"/>
    <w:rsid w:val="00545DF4"/>
    <w:rsid w:val="005460F3"/>
    <w:rsid w:val="005462B4"/>
    <w:rsid w:val="00546757"/>
    <w:rsid w:val="00546D1A"/>
    <w:rsid w:val="00546D43"/>
    <w:rsid w:val="00546D4F"/>
    <w:rsid w:val="00546EE0"/>
    <w:rsid w:val="005471DD"/>
    <w:rsid w:val="005471ED"/>
    <w:rsid w:val="0054795F"/>
    <w:rsid w:val="00547B4B"/>
    <w:rsid w:val="00547B93"/>
    <w:rsid w:val="005505D4"/>
    <w:rsid w:val="005508EC"/>
    <w:rsid w:val="00550BB2"/>
    <w:rsid w:val="00551019"/>
    <w:rsid w:val="005510B1"/>
    <w:rsid w:val="0055129A"/>
    <w:rsid w:val="005512A5"/>
    <w:rsid w:val="00551419"/>
    <w:rsid w:val="0055213B"/>
    <w:rsid w:val="00552415"/>
    <w:rsid w:val="0055281A"/>
    <w:rsid w:val="0055291C"/>
    <w:rsid w:val="00552951"/>
    <w:rsid w:val="00552CD0"/>
    <w:rsid w:val="00552D8C"/>
    <w:rsid w:val="00552E6A"/>
    <w:rsid w:val="00553023"/>
    <w:rsid w:val="0055311A"/>
    <w:rsid w:val="00553B31"/>
    <w:rsid w:val="00553C45"/>
    <w:rsid w:val="00553F91"/>
    <w:rsid w:val="0055404B"/>
    <w:rsid w:val="005548DC"/>
    <w:rsid w:val="00554E77"/>
    <w:rsid w:val="0055503D"/>
    <w:rsid w:val="00555714"/>
    <w:rsid w:val="0055589B"/>
    <w:rsid w:val="005559B2"/>
    <w:rsid w:val="00555A96"/>
    <w:rsid w:val="00555BB0"/>
    <w:rsid w:val="00555FBB"/>
    <w:rsid w:val="00556010"/>
    <w:rsid w:val="0055627D"/>
    <w:rsid w:val="00556AC9"/>
    <w:rsid w:val="00556DD2"/>
    <w:rsid w:val="005571EF"/>
    <w:rsid w:val="00557AED"/>
    <w:rsid w:val="00557FD8"/>
    <w:rsid w:val="00560256"/>
    <w:rsid w:val="00560458"/>
    <w:rsid w:val="005605C1"/>
    <w:rsid w:val="00560A46"/>
    <w:rsid w:val="00560AAE"/>
    <w:rsid w:val="00560CC7"/>
    <w:rsid w:val="005612AB"/>
    <w:rsid w:val="005613E2"/>
    <w:rsid w:val="00561806"/>
    <w:rsid w:val="005619DD"/>
    <w:rsid w:val="00561A26"/>
    <w:rsid w:val="00561B91"/>
    <w:rsid w:val="00561BA6"/>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AA7"/>
    <w:rsid w:val="00564C9D"/>
    <w:rsid w:val="00564FE1"/>
    <w:rsid w:val="00565231"/>
    <w:rsid w:val="005657F0"/>
    <w:rsid w:val="00565A48"/>
    <w:rsid w:val="00565D07"/>
    <w:rsid w:val="00566221"/>
    <w:rsid w:val="00566C49"/>
    <w:rsid w:val="00566DC3"/>
    <w:rsid w:val="00566E8C"/>
    <w:rsid w:val="00567097"/>
    <w:rsid w:val="0056710A"/>
    <w:rsid w:val="005673D3"/>
    <w:rsid w:val="005675ED"/>
    <w:rsid w:val="0057028B"/>
    <w:rsid w:val="005705F9"/>
    <w:rsid w:val="00570672"/>
    <w:rsid w:val="00570866"/>
    <w:rsid w:val="00570A68"/>
    <w:rsid w:val="00570C7E"/>
    <w:rsid w:val="00570D64"/>
    <w:rsid w:val="00570F0A"/>
    <w:rsid w:val="005716B3"/>
    <w:rsid w:val="00571A86"/>
    <w:rsid w:val="00571CDC"/>
    <w:rsid w:val="00571E10"/>
    <w:rsid w:val="005721C5"/>
    <w:rsid w:val="00572368"/>
    <w:rsid w:val="00572C5B"/>
    <w:rsid w:val="00572D1F"/>
    <w:rsid w:val="00573395"/>
    <w:rsid w:val="005733DF"/>
    <w:rsid w:val="005737FE"/>
    <w:rsid w:val="00573CFC"/>
    <w:rsid w:val="00574034"/>
    <w:rsid w:val="005741DE"/>
    <w:rsid w:val="00574F55"/>
    <w:rsid w:val="005756A8"/>
    <w:rsid w:val="005761C7"/>
    <w:rsid w:val="0057638B"/>
    <w:rsid w:val="00576416"/>
    <w:rsid w:val="005767C9"/>
    <w:rsid w:val="00576D54"/>
    <w:rsid w:val="00576E16"/>
    <w:rsid w:val="00576FEA"/>
    <w:rsid w:val="0057709B"/>
    <w:rsid w:val="005777D0"/>
    <w:rsid w:val="005778F0"/>
    <w:rsid w:val="00577935"/>
    <w:rsid w:val="00577BCC"/>
    <w:rsid w:val="00577C75"/>
    <w:rsid w:val="005802DC"/>
    <w:rsid w:val="00580311"/>
    <w:rsid w:val="005804B9"/>
    <w:rsid w:val="005804DB"/>
    <w:rsid w:val="005807D7"/>
    <w:rsid w:val="005808FB"/>
    <w:rsid w:val="00580D8B"/>
    <w:rsid w:val="00580E8A"/>
    <w:rsid w:val="005813A5"/>
    <w:rsid w:val="00581424"/>
    <w:rsid w:val="0058192F"/>
    <w:rsid w:val="005819B6"/>
    <w:rsid w:val="005822F3"/>
    <w:rsid w:val="0058232E"/>
    <w:rsid w:val="0058284A"/>
    <w:rsid w:val="00582A08"/>
    <w:rsid w:val="00582BE0"/>
    <w:rsid w:val="00582CF2"/>
    <w:rsid w:val="0058327E"/>
    <w:rsid w:val="00583316"/>
    <w:rsid w:val="00583951"/>
    <w:rsid w:val="00583953"/>
    <w:rsid w:val="00584468"/>
    <w:rsid w:val="00584561"/>
    <w:rsid w:val="00584616"/>
    <w:rsid w:val="005848E0"/>
    <w:rsid w:val="00584EE9"/>
    <w:rsid w:val="00584F10"/>
    <w:rsid w:val="00585100"/>
    <w:rsid w:val="00585877"/>
    <w:rsid w:val="00585A8D"/>
    <w:rsid w:val="005860CF"/>
    <w:rsid w:val="005863BB"/>
    <w:rsid w:val="005864D4"/>
    <w:rsid w:val="00586998"/>
    <w:rsid w:val="00586D26"/>
    <w:rsid w:val="00586F0F"/>
    <w:rsid w:val="005871BC"/>
    <w:rsid w:val="00587438"/>
    <w:rsid w:val="005874B0"/>
    <w:rsid w:val="005874E5"/>
    <w:rsid w:val="00587B8E"/>
    <w:rsid w:val="00587BC0"/>
    <w:rsid w:val="00587DD1"/>
    <w:rsid w:val="00587E95"/>
    <w:rsid w:val="00587F2E"/>
    <w:rsid w:val="00590461"/>
    <w:rsid w:val="00590FE9"/>
    <w:rsid w:val="00591209"/>
    <w:rsid w:val="0059175C"/>
    <w:rsid w:val="005917DB"/>
    <w:rsid w:val="00591A5F"/>
    <w:rsid w:val="00591CB5"/>
    <w:rsid w:val="00591CD2"/>
    <w:rsid w:val="00591D72"/>
    <w:rsid w:val="00592044"/>
    <w:rsid w:val="005923AB"/>
    <w:rsid w:val="005932F2"/>
    <w:rsid w:val="00593E2C"/>
    <w:rsid w:val="00594099"/>
    <w:rsid w:val="00594305"/>
    <w:rsid w:val="005946DB"/>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C81"/>
    <w:rsid w:val="00597EA2"/>
    <w:rsid w:val="005A01CC"/>
    <w:rsid w:val="005A059D"/>
    <w:rsid w:val="005A05E8"/>
    <w:rsid w:val="005A075B"/>
    <w:rsid w:val="005A0867"/>
    <w:rsid w:val="005A0D46"/>
    <w:rsid w:val="005A0F56"/>
    <w:rsid w:val="005A1797"/>
    <w:rsid w:val="005A197A"/>
    <w:rsid w:val="005A1B29"/>
    <w:rsid w:val="005A1C1C"/>
    <w:rsid w:val="005A1CA8"/>
    <w:rsid w:val="005A1ED6"/>
    <w:rsid w:val="005A2461"/>
    <w:rsid w:val="005A286A"/>
    <w:rsid w:val="005A2FEA"/>
    <w:rsid w:val="005A38D1"/>
    <w:rsid w:val="005A397C"/>
    <w:rsid w:val="005A3B00"/>
    <w:rsid w:val="005A4517"/>
    <w:rsid w:val="005A45AC"/>
    <w:rsid w:val="005A4A0C"/>
    <w:rsid w:val="005A50A3"/>
    <w:rsid w:val="005A5132"/>
    <w:rsid w:val="005A515E"/>
    <w:rsid w:val="005A5664"/>
    <w:rsid w:val="005A5722"/>
    <w:rsid w:val="005A698B"/>
    <w:rsid w:val="005A71E6"/>
    <w:rsid w:val="005A7379"/>
    <w:rsid w:val="005A744B"/>
    <w:rsid w:val="005A794A"/>
    <w:rsid w:val="005A7A93"/>
    <w:rsid w:val="005A7CF4"/>
    <w:rsid w:val="005A7DB1"/>
    <w:rsid w:val="005A7E4D"/>
    <w:rsid w:val="005B096A"/>
    <w:rsid w:val="005B1093"/>
    <w:rsid w:val="005B1240"/>
    <w:rsid w:val="005B1311"/>
    <w:rsid w:val="005B13A1"/>
    <w:rsid w:val="005B171A"/>
    <w:rsid w:val="005B1B60"/>
    <w:rsid w:val="005B1E97"/>
    <w:rsid w:val="005B1ED0"/>
    <w:rsid w:val="005B1F2F"/>
    <w:rsid w:val="005B22A9"/>
    <w:rsid w:val="005B22CD"/>
    <w:rsid w:val="005B24A7"/>
    <w:rsid w:val="005B252D"/>
    <w:rsid w:val="005B262C"/>
    <w:rsid w:val="005B268C"/>
    <w:rsid w:val="005B29BC"/>
    <w:rsid w:val="005B2BD1"/>
    <w:rsid w:val="005B2BFC"/>
    <w:rsid w:val="005B2E61"/>
    <w:rsid w:val="005B31F1"/>
    <w:rsid w:val="005B353F"/>
    <w:rsid w:val="005B3731"/>
    <w:rsid w:val="005B39A2"/>
    <w:rsid w:val="005B46A1"/>
    <w:rsid w:val="005B4D62"/>
    <w:rsid w:val="005B4DA5"/>
    <w:rsid w:val="005B4F96"/>
    <w:rsid w:val="005B5157"/>
    <w:rsid w:val="005B65B2"/>
    <w:rsid w:val="005B6712"/>
    <w:rsid w:val="005B6A3C"/>
    <w:rsid w:val="005B6A4D"/>
    <w:rsid w:val="005B6BCC"/>
    <w:rsid w:val="005B6E49"/>
    <w:rsid w:val="005B7573"/>
    <w:rsid w:val="005B76AB"/>
    <w:rsid w:val="005B7AB4"/>
    <w:rsid w:val="005B7ACC"/>
    <w:rsid w:val="005B7AEA"/>
    <w:rsid w:val="005B7B90"/>
    <w:rsid w:val="005C0045"/>
    <w:rsid w:val="005C0412"/>
    <w:rsid w:val="005C062B"/>
    <w:rsid w:val="005C0691"/>
    <w:rsid w:val="005C09E0"/>
    <w:rsid w:val="005C0BCB"/>
    <w:rsid w:val="005C0CBF"/>
    <w:rsid w:val="005C0FC4"/>
    <w:rsid w:val="005C19C3"/>
    <w:rsid w:val="005C1AB6"/>
    <w:rsid w:val="005C2267"/>
    <w:rsid w:val="005C2306"/>
    <w:rsid w:val="005C2508"/>
    <w:rsid w:val="005C26A4"/>
    <w:rsid w:val="005C35F1"/>
    <w:rsid w:val="005C36FC"/>
    <w:rsid w:val="005C3F38"/>
    <w:rsid w:val="005C40D0"/>
    <w:rsid w:val="005C42A5"/>
    <w:rsid w:val="005C44BC"/>
    <w:rsid w:val="005C4986"/>
    <w:rsid w:val="005C4DBB"/>
    <w:rsid w:val="005C4E5B"/>
    <w:rsid w:val="005C5048"/>
    <w:rsid w:val="005C5ACE"/>
    <w:rsid w:val="005C5E99"/>
    <w:rsid w:val="005C5F89"/>
    <w:rsid w:val="005C6023"/>
    <w:rsid w:val="005C62A2"/>
    <w:rsid w:val="005C6694"/>
    <w:rsid w:val="005C6B5F"/>
    <w:rsid w:val="005C6BEC"/>
    <w:rsid w:val="005C6C3F"/>
    <w:rsid w:val="005C6E48"/>
    <w:rsid w:val="005C7040"/>
    <w:rsid w:val="005C7544"/>
    <w:rsid w:val="005C7AEB"/>
    <w:rsid w:val="005C7B4C"/>
    <w:rsid w:val="005C7C4F"/>
    <w:rsid w:val="005D03EA"/>
    <w:rsid w:val="005D04D9"/>
    <w:rsid w:val="005D0A18"/>
    <w:rsid w:val="005D0C53"/>
    <w:rsid w:val="005D0C63"/>
    <w:rsid w:val="005D0C70"/>
    <w:rsid w:val="005D0D6A"/>
    <w:rsid w:val="005D0E37"/>
    <w:rsid w:val="005D0FE1"/>
    <w:rsid w:val="005D1014"/>
    <w:rsid w:val="005D1801"/>
    <w:rsid w:val="005D1954"/>
    <w:rsid w:val="005D1C57"/>
    <w:rsid w:val="005D1EC7"/>
    <w:rsid w:val="005D2196"/>
    <w:rsid w:val="005D22B9"/>
    <w:rsid w:val="005D27B7"/>
    <w:rsid w:val="005D28B5"/>
    <w:rsid w:val="005D2A6B"/>
    <w:rsid w:val="005D2D5F"/>
    <w:rsid w:val="005D3091"/>
    <w:rsid w:val="005D34B8"/>
    <w:rsid w:val="005D34D9"/>
    <w:rsid w:val="005D3BE4"/>
    <w:rsid w:val="005D4479"/>
    <w:rsid w:val="005D457E"/>
    <w:rsid w:val="005D45D0"/>
    <w:rsid w:val="005D4A26"/>
    <w:rsid w:val="005D4DF5"/>
    <w:rsid w:val="005D5020"/>
    <w:rsid w:val="005D56D6"/>
    <w:rsid w:val="005D5745"/>
    <w:rsid w:val="005D590A"/>
    <w:rsid w:val="005D61EC"/>
    <w:rsid w:val="005D6272"/>
    <w:rsid w:val="005D62D7"/>
    <w:rsid w:val="005D65D6"/>
    <w:rsid w:val="005D67D7"/>
    <w:rsid w:val="005D6AAA"/>
    <w:rsid w:val="005D6DBE"/>
    <w:rsid w:val="005D7056"/>
    <w:rsid w:val="005D74AD"/>
    <w:rsid w:val="005D787F"/>
    <w:rsid w:val="005D7E11"/>
    <w:rsid w:val="005D7F8C"/>
    <w:rsid w:val="005E064A"/>
    <w:rsid w:val="005E0822"/>
    <w:rsid w:val="005E08ED"/>
    <w:rsid w:val="005E0D2C"/>
    <w:rsid w:val="005E0FE9"/>
    <w:rsid w:val="005E1326"/>
    <w:rsid w:val="005E146C"/>
    <w:rsid w:val="005E19DD"/>
    <w:rsid w:val="005E1C54"/>
    <w:rsid w:val="005E2010"/>
    <w:rsid w:val="005E2194"/>
    <w:rsid w:val="005E2723"/>
    <w:rsid w:val="005E2B16"/>
    <w:rsid w:val="005E2E01"/>
    <w:rsid w:val="005E2FB8"/>
    <w:rsid w:val="005E33D2"/>
    <w:rsid w:val="005E3CB2"/>
    <w:rsid w:val="005E44F5"/>
    <w:rsid w:val="005E4CC0"/>
    <w:rsid w:val="005E56A7"/>
    <w:rsid w:val="005E5A52"/>
    <w:rsid w:val="005E6198"/>
    <w:rsid w:val="005E673A"/>
    <w:rsid w:val="005E6B2B"/>
    <w:rsid w:val="005E6B9C"/>
    <w:rsid w:val="005E6EEE"/>
    <w:rsid w:val="005E716A"/>
    <w:rsid w:val="005E72BA"/>
    <w:rsid w:val="005E7672"/>
    <w:rsid w:val="005E768F"/>
    <w:rsid w:val="005E7907"/>
    <w:rsid w:val="005E7A3A"/>
    <w:rsid w:val="005E7A72"/>
    <w:rsid w:val="005E7EFF"/>
    <w:rsid w:val="005F0901"/>
    <w:rsid w:val="005F0BBE"/>
    <w:rsid w:val="005F107D"/>
    <w:rsid w:val="005F110C"/>
    <w:rsid w:val="005F12AA"/>
    <w:rsid w:val="005F1845"/>
    <w:rsid w:val="005F1A6C"/>
    <w:rsid w:val="005F1B93"/>
    <w:rsid w:val="005F1C5B"/>
    <w:rsid w:val="005F1D19"/>
    <w:rsid w:val="005F1D7C"/>
    <w:rsid w:val="005F2056"/>
    <w:rsid w:val="005F2374"/>
    <w:rsid w:val="005F23C5"/>
    <w:rsid w:val="005F243D"/>
    <w:rsid w:val="005F2D82"/>
    <w:rsid w:val="005F2E38"/>
    <w:rsid w:val="005F2E5E"/>
    <w:rsid w:val="005F2F03"/>
    <w:rsid w:val="005F2FE3"/>
    <w:rsid w:val="005F362B"/>
    <w:rsid w:val="005F3970"/>
    <w:rsid w:val="005F3B57"/>
    <w:rsid w:val="005F3B80"/>
    <w:rsid w:val="005F4157"/>
    <w:rsid w:val="005F448F"/>
    <w:rsid w:val="005F454E"/>
    <w:rsid w:val="005F4664"/>
    <w:rsid w:val="005F4A0C"/>
    <w:rsid w:val="005F4E88"/>
    <w:rsid w:val="005F5091"/>
    <w:rsid w:val="005F54D0"/>
    <w:rsid w:val="005F54EA"/>
    <w:rsid w:val="005F5861"/>
    <w:rsid w:val="005F5990"/>
    <w:rsid w:val="005F59CF"/>
    <w:rsid w:val="005F62D1"/>
    <w:rsid w:val="005F63FF"/>
    <w:rsid w:val="005F6833"/>
    <w:rsid w:val="005F6BBC"/>
    <w:rsid w:val="005F7205"/>
    <w:rsid w:val="0060005A"/>
    <w:rsid w:val="006001A4"/>
    <w:rsid w:val="00600BE2"/>
    <w:rsid w:val="00600C11"/>
    <w:rsid w:val="00600DE9"/>
    <w:rsid w:val="0060177F"/>
    <w:rsid w:val="0060193F"/>
    <w:rsid w:val="006019AF"/>
    <w:rsid w:val="00602093"/>
    <w:rsid w:val="006029B5"/>
    <w:rsid w:val="00602B71"/>
    <w:rsid w:val="00603303"/>
    <w:rsid w:val="006034CC"/>
    <w:rsid w:val="00603E8D"/>
    <w:rsid w:val="0060482D"/>
    <w:rsid w:val="00604A07"/>
    <w:rsid w:val="00604A8F"/>
    <w:rsid w:val="00604D88"/>
    <w:rsid w:val="00605031"/>
    <w:rsid w:val="006050CC"/>
    <w:rsid w:val="0060534F"/>
    <w:rsid w:val="006057D0"/>
    <w:rsid w:val="00605898"/>
    <w:rsid w:val="00605CAD"/>
    <w:rsid w:val="00605D85"/>
    <w:rsid w:val="00605DFE"/>
    <w:rsid w:val="00606716"/>
    <w:rsid w:val="00606891"/>
    <w:rsid w:val="00606CB3"/>
    <w:rsid w:val="00606D79"/>
    <w:rsid w:val="00606E69"/>
    <w:rsid w:val="0060704F"/>
    <w:rsid w:val="0060710E"/>
    <w:rsid w:val="0061007B"/>
    <w:rsid w:val="0061011E"/>
    <w:rsid w:val="006102CB"/>
    <w:rsid w:val="00610D75"/>
    <w:rsid w:val="006111E6"/>
    <w:rsid w:val="006117E9"/>
    <w:rsid w:val="00611BC8"/>
    <w:rsid w:val="00611DFA"/>
    <w:rsid w:val="0061262E"/>
    <w:rsid w:val="006126FF"/>
    <w:rsid w:val="00612A18"/>
    <w:rsid w:val="00612C24"/>
    <w:rsid w:val="006132E5"/>
    <w:rsid w:val="006135EB"/>
    <w:rsid w:val="006137CE"/>
    <w:rsid w:val="00613CE7"/>
    <w:rsid w:val="00613D24"/>
    <w:rsid w:val="00613E87"/>
    <w:rsid w:val="006141AD"/>
    <w:rsid w:val="00614E6A"/>
    <w:rsid w:val="006150E7"/>
    <w:rsid w:val="006157AC"/>
    <w:rsid w:val="006159CE"/>
    <w:rsid w:val="00615CF4"/>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568"/>
    <w:rsid w:val="006206D9"/>
    <w:rsid w:val="00620BBC"/>
    <w:rsid w:val="006219A0"/>
    <w:rsid w:val="006219A5"/>
    <w:rsid w:val="00621DF8"/>
    <w:rsid w:val="00621E4F"/>
    <w:rsid w:val="00621E99"/>
    <w:rsid w:val="006224A3"/>
    <w:rsid w:val="006224C1"/>
    <w:rsid w:val="00622766"/>
    <w:rsid w:val="00622B67"/>
    <w:rsid w:val="006230D3"/>
    <w:rsid w:val="0062376E"/>
    <w:rsid w:val="00623A66"/>
    <w:rsid w:val="00623AFD"/>
    <w:rsid w:val="00623BDD"/>
    <w:rsid w:val="00623F76"/>
    <w:rsid w:val="00624111"/>
    <w:rsid w:val="00624669"/>
    <w:rsid w:val="0062502E"/>
    <w:rsid w:val="00625320"/>
    <w:rsid w:val="0062553A"/>
    <w:rsid w:val="0062564E"/>
    <w:rsid w:val="00625B50"/>
    <w:rsid w:val="00625BF9"/>
    <w:rsid w:val="00625E7A"/>
    <w:rsid w:val="00625F51"/>
    <w:rsid w:val="00626092"/>
    <w:rsid w:val="00626214"/>
    <w:rsid w:val="00626365"/>
    <w:rsid w:val="00626920"/>
    <w:rsid w:val="00626C72"/>
    <w:rsid w:val="00626D67"/>
    <w:rsid w:val="0062720E"/>
    <w:rsid w:val="006275DA"/>
    <w:rsid w:val="00627BEF"/>
    <w:rsid w:val="00627C8A"/>
    <w:rsid w:val="006300A5"/>
    <w:rsid w:val="006300C5"/>
    <w:rsid w:val="00630731"/>
    <w:rsid w:val="006307BF"/>
    <w:rsid w:val="00630A59"/>
    <w:rsid w:val="00630A8E"/>
    <w:rsid w:val="00630EAD"/>
    <w:rsid w:val="006314D1"/>
    <w:rsid w:val="00631679"/>
    <w:rsid w:val="0063174B"/>
    <w:rsid w:val="00631759"/>
    <w:rsid w:val="00631792"/>
    <w:rsid w:val="00631EBD"/>
    <w:rsid w:val="00632007"/>
    <w:rsid w:val="00632060"/>
    <w:rsid w:val="00632110"/>
    <w:rsid w:val="0063228C"/>
    <w:rsid w:val="00632790"/>
    <w:rsid w:val="00633361"/>
    <w:rsid w:val="00633721"/>
    <w:rsid w:val="00633C65"/>
    <w:rsid w:val="006340AF"/>
    <w:rsid w:val="00634395"/>
    <w:rsid w:val="0063508F"/>
    <w:rsid w:val="006352A0"/>
    <w:rsid w:val="006355E0"/>
    <w:rsid w:val="006359A0"/>
    <w:rsid w:val="00636529"/>
    <w:rsid w:val="006365C5"/>
    <w:rsid w:val="0063732F"/>
    <w:rsid w:val="00637502"/>
    <w:rsid w:val="00637F00"/>
    <w:rsid w:val="00637F8A"/>
    <w:rsid w:val="00640085"/>
    <w:rsid w:val="00640133"/>
    <w:rsid w:val="006406FF"/>
    <w:rsid w:val="00640868"/>
    <w:rsid w:val="0064108F"/>
    <w:rsid w:val="00641C8D"/>
    <w:rsid w:val="006420B6"/>
    <w:rsid w:val="0064212C"/>
    <w:rsid w:val="0064212F"/>
    <w:rsid w:val="006425FA"/>
    <w:rsid w:val="0064276E"/>
    <w:rsid w:val="006427AB"/>
    <w:rsid w:val="00642947"/>
    <w:rsid w:val="00642B0E"/>
    <w:rsid w:val="00642E66"/>
    <w:rsid w:val="006432F6"/>
    <w:rsid w:val="0064334D"/>
    <w:rsid w:val="006436AC"/>
    <w:rsid w:val="00643902"/>
    <w:rsid w:val="00643C64"/>
    <w:rsid w:val="00643E5D"/>
    <w:rsid w:val="006440D3"/>
    <w:rsid w:val="00644611"/>
    <w:rsid w:val="0064524E"/>
    <w:rsid w:val="006453FD"/>
    <w:rsid w:val="00645BA5"/>
    <w:rsid w:val="006461E7"/>
    <w:rsid w:val="00646A62"/>
    <w:rsid w:val="00646C40"/>
    <w:rsid w:val="00646F58"/>
    <w:rsid w:val="00647232"/>
    <w:rsid w:val="006476B3"/>
    <w:rsid w:val="006500CD"/>
    <w:rsid w:val="006500CF"/>
    <w:rsid w:val="006502EA"/>
    <w:rsid w:val="006507F9"/>
    <w:rsid w:val="00650B73"/>
    <w:rsid w:val="00651528"/>
    <w:rsid w:val="006516E1"/>
    <w:rsid w:val="00652211"/>
    <w:rsid w:val="00652423"/>
    <w:rsid w:val="0065262A"/>
    <w:rsid w:val="006528F5"/>
    <w:rsid w:val="00652F56"/>
    <w:rsid w:val="00653578"/>
    <w:rsid w:val="00653596"/>
    <w:rsid w:val="006538E3"/>
    <w:rsid w:val="006542F3"/>
    <w:rsid w:val="0065596E"/>
    <w:rsid w:val="006559E2"/>
    <w:rsid w:val="00655A6A"/>
    <w:rsid w:val="00655E09"/>
    <w:rsid w:val="006563EB"/>
    <w:rsid w:val="00656643"/>
    <w:rsid w:val="00657232"/>
    <w:rsid w:val="006576CA"/>
    <w:rsid w:val="00657A46"/>
    <w:rsid w:val="00657AEE"/>
    <w:rsid w:val="006601AC"/>
    <w:rsid w:val="00660265"/>
    <w:rsid w:val="00660445"/>
    <w:rsid w:val="0066051C"/>
    <w:rsid w:val="00660A95"/>
    <w:rsid w:val="00661076"/>
    <w:rsid w:val="006611C8"/>
    <w:rsid w:val="0066130F"/>
    <w:rsid w:val="0066144B"/>
    <w:rsid w:val="006616DD"/>
    <w:rsid w:val="006617E7"/>
    <w:rsid w:val="006618AC"/>
    <w:rsid w:val="00661A46"/>
    <w:rsid w:val="0066204F"/>
    <w:rsid w:val="00662B85"/>
    <w:rsid w:val="00662F39"/>
    <w:rsid w:val="00663468"/>
    <w:rsid w:val="00663C11"/>
    <w:rsid w:val="006641DB"/>
    <w:rsid w:val="0066487A"/>
    <w:rsid w:val="00664DD0"/>
    <w:rsid w:val="00664E76"/>
    <w:rsid w:val="006650EE"/>
    <w:rsid w:val="00665373"/>
    <w:rsid w:val="006657EC"/>
    <w:rsid w:val="00665A57"/>
    <w:rsid w:val="00665BA8"/>
    <w:rsid w:val="00665C5B"/>
    <w:rsid w:val="00665CE8"/>
    <w:rsid w:val="0066604F"/>
    <w:rsid w:val="00666109"/>
    <w:rsid w:val="006662A7"/>
    <w:rsid w:val="006663E9"/>
    <w:rsid w:val="00666571"/>
    <w:rsid w:val="006667C5"/>
    <w:rsid w:val="006670B1"/>
    <w:rsid w:val="00667711"/>
    <w:rsid w:val="00667D39"/>
    <w:rsid w:val="00667FAC"/>
    <w:rsid w:val="006700CD"/>
    <w:rsid w:val="00670367"/>
    <w:rsid w:val="006709B2"/>
    <w:rsid w:val="00670DC4"/>
    <w:rsid w:val="00671200"/>
    <w:rsid w:val="0067148E"/>
    <w:rsid w:val="006718A4"/>
    <w:rsid w:val="00671EC3"/>
    <w:rsid w:val="00672002"/>
    <w:rsid w:val="00672F82"/>
    <w:rsid w:val="00673248"/>
    <w:rsid w:val="00673330"/>
    <w:rsid w:val="006733EB"/>
    <w:rsid w:val="0067373A"/>
    <w:rsid w:val="00673CEE"/>
    <w:rsid w:val="00673F3E"/>
    <w:rsid w:val="00674674"/>
    <w:rsid w:val="00674734"/>
    <w:rsid w:val="00674740"/>
    <w:rsid w:val="006748B8"/>
    <w:rsid w:val="006748F4"/>
    <w:rsid w:val="0067492A"/>
    <w:rsid w:val="00674D9C"/>
    <w:rsid w:val="00675033"/>
    <w:rsid w:val="00675144"/>
    <w:rsid w:val="0067526C"/>
    <w:rsid w:val="0067573D"/>
    <w:rsid w:val="006757D0"/>
    <w:rsid w:val="00675C2D"/>
    <w:rsid w:val="006760D3"/>
    <w:rsid w:val="006768AB"/>
    <w:rsid w:val="00676AF3"/>
    <w:rsid w:val="00677071"/>
    <w:rsid w:val="006772E2"/>
    <w:rsid w:val="006779AE"/>
    <w:rsid w:val="00677AE3"/>
    <w:rsid w:val="006800DA"/>
    <w:rsid w:val="0068021C"/>
    <w:rsid w:val="006802A8"/>
    <w:rsid w:val="006802D0"/>
    <w:rsid w:val="006803B3"/>
    <w:rsid w:val="0068060A"/>
    <w:rsid w:val="00680BE2"/>
    <w:rsid w:val="00680CEE"/>
    <w:rsid w:val="00680E81"/>
    <w:rsid w:val="00680FA2"/>
    <w:rsid w:val="00681554"/>
    <w:rsid w:val="006815FB"/>
    <w:rsid w:val="00681673"/>
    <w:rsid w:val="00681907"/>
    <w:rsid w:val="00681DA5"/>
    <w:rsid w:val="00681FC9"/>
    <w:rsid w:val="0068228B"/>
    <w:rsid w:val="00682449"/>
    <w:rsid w:val="00682676"/>
    <w:rsid w:val="006827D4"/>
    <w:rsid w:val="00682B21"/>
    <w:rsid w:val="00682B87"/>
    <w:rsid w:val="00682BEE"/>
    <w:rsid w:val="00682DA7"/>
    <w:rsid w:val="006843CB"/>
    <w:rsid w:val="0068447E"/>
    <w:rsid w:val="006846BA"/>
    <w:rsid w:val="00684CB6"/>
    <w:rsid w:val="006850FF"/>
    <w:rsid w:val="00685277"/>
    <w:rsid w:val="0068569A"/>
    <w:rsid w:val="006856A8"/>
    <w:rsid w:val="00685E05"/>
    <w:rsid w:val="00685E87"/>
    <w:rsid w:val="00686271"/>
    <w:rsid w:val="00686C77"/>
    <w:rsid w:val="006874CB"/>
    <w:rsid w:val="0068785A"/>
    <w:rsid w:val="006900B3"/>
    <w:rsid w:val="00690783"/>
    <w:rsid w:val="00690E25"/>
    <w:rsid w:val="00691189"/>
    <w:rsid w:val="00691198"/>
    <w:rsid w:val="006911DF"/>
    <w:rsid w:val="00691346"/>
    <w:rsid w:val="0069175A"/>
    <w:rsid w:val="006917FC"/>
    <w:rsid w:val="00691B5F"/>
    <w:rsid w:val="00691C75"/>
    <w:rsid w:val="006927A8"/>
    <w:rsid w:val="0069298C"/>
    <w:rsid w:val="00692B8F"/>
    <w:rsid w:val="00692F22"/>
    <w:rsid w:val="0069329F"/>
    <w:rsid w:val="006933D4"/>
    <w:rsid w:val="006934F5"/>
    <w:rsid w:val="00693940"/>
    <w:rsid w:val="00693EC8"/>
    <w:rsid w:val="00693F1D"/>
    <w:rsid w:val="00694190"/>
    <w:rsid w:val="006942BC"/>
    <w:rsid w:val="006943BF"/>
    <w:rsid w:val="00694618"/>
    <w:rsid w:val="006948C6"/>
    <w:rsid w:val="006949F5"/>
    <w:rsid w:val="00694A68"/>
    <w:rsid w:val="00694BCB"/>
    <w:rsid w:val="00694D91"/>
    <w:rsid w:val="00694EC9"/>
    <w:rsid w:val="006956B1"/>
    <w:rsid w:val="0069570E"/>
    <w:rsid w:val="00695757"/>
    <w:rsid w:val="006961EA"/>
    <w:rsid w:val="00696580"/>
    <w:rsid w:val="00696728"/>
    <w:rsid w:val="0069682F"/>
    <w:rsid w:val="0069684B"/>
    <w:rsid w:val="00696C39"/>
    <w:rsid w:val="00696CFD"/>
    <w:rsid w:val="006979D0"/>
    <w:rsid w:val="00697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03"/>
    <w:rsid w:val="006A2DA5"/>
    <w:rsid w:val="006A3382"/>
    <w:rsid w:val="006A33C0"/>
    <w:rsid w:val="006A3A67"/>
    <w:rsid w:val="006A3D2A"/>
    <w:rsid w:val="006A3D5C"/>
    <w:rsid w:val="006A4252"/>
    <w:rsid w:val="006A4399"/>
    <w:rsid w:val="006A4849"/>
    <w:rsid w:val="006A4B52"/>
    <w:rsid w:val="006A4CA7"/>
    <w:rsid w:val="006A4CAA"/>
    <w:rsid w:val="006A5144"/>
    <w:rsid w:val="006A5182"/>
    <w:rsid w:val="006A5428"/>
    <w:rsid w:val="006A56BA"/>
    <w:rsid w:val="006A5796"/>
    <w:rsid w:val="006A5C0C"/>
    <w:rsid w:val="006A5C72"/>
    <w:rsid w:val="006A5DA1"/>
    <w:rsid w:val="006A5E5E"/>
    <w:rsid w:val="006A6099"/>
    <w:rsid w:val="006A63B7"/>
    <w:rsid w:val="006A681F"/>
    <w:rsid w:val="006A6987"/>
    <w:rsid w:val="006A6A1D"/>
    <w:rsid w:val="006A6C9B"/>
    <w:rsid w:val="006A7078"/>
    <w:rsid w:val="006B00AB"/>
    <w:rsid w:val="006B0454"/>
    <w:rsid w:val="006B0548"/>
    <w:rsid w:val="006B08EC"/>
    <w:rsid w:val="006B0EEC"/>
    <w:rsid w:val="006B12AA"/>
    <w:rsid w:val="006B1700"/>
    <w:rsid w:val="006B178F"/>
    <w:rsid w:val="006B1C11"/>
    <w:rsid w:val="006B1DC7"/>
    <w:rsid w:val="006B1E61"/>
    <w:rsid w:val="006B1F2D"/>
    <w:rsid w:val="006B1F93"/>
    <w:rsid w:val="006B27AC"/>
    <w:rsid w:val="006B2E12"/>
    <w:rsid w:val="006B3015"/>
    <w:rsid w:val="006B3016"/>
    <w:rsid w:val="006B3276"/>
    <w:rsid w:val="006B35B3"/>
    <w:rsid w:val="006B418A"/>
    <w:rsid w:val="006B4273"/>
    <w:rsid w:val="006B47B7"/>
    <w:rsid w:val="006B4873"/>
    <w:rsid w:val="006B508F"/>
    <w:rsid w:val="006B525C"/>
    <w:rsid w:val="006B5579"/>
    <w:rsid w:val="006B5729"/>
    <w:rsid w:val="006B5F36"/>
    <w:rsid w:val="006B6474"/>
    <w:rsid w:val="006B65B4"/>
    <w:rsid w:val="006B6974"/>
    <w:rsid w:val="006B6A02"/>
    <w:rsid w:val="006B7374"/>
    <w:rsid w:val="006B73B8"/>
    <w:rsid w:val="006B79D2"/>
    <w:rsid w:val="006B7C3C"/>
    <w:rsid w:val="006B7CC5"/>
    <w:rsid w:val="006C058F"/>
    <w:rsid w:val="006C0E44"/>
    <w:rsid w:val="006C1261"/>
    <w:rsid w:val="006C14C5"/>
    <w:rsid w:val="006C17BF"/>
    <w:rsid w:val="006C1AD5"/>
    <w:rsid w:val="006C1CAE"/>
    <w:rsid w:val="006C1FC8"/>
    <w:rsid w:val="006C2317"/>
    <w:rsid w:val="006C2946"/>
    <w:rsid w:val="006C2960"/>
    <w:rsid w:val="006C2968"/>
    <w:rsid w:val="006C2E4D"/>
    <w:rsid w:val="006C2ED2"/>
    <w:rsid w:val="006C2F76"/>
    <w:rsid w:val="006C3453"/>
    <w:rsid w:val="006C35FB"/>
    <w:rsid w:val="006C363E"/>
    <w:rsid w:val="006C39B0"/>
    <w:rsid w:val="006C3BF2"/>
    <w:rsid w:val="006C3CB3"/>
    <w:rsid w:val="006C41A3"/>
    <w:rsid w:val="006C45A8"/>
    <w:rsid w:val="006C4695"/>
    <w:rsid w:val="006C48FD"/>
    <w:rsid w:val="006C493D"/>
    <w:rsid w:val="006C4A49"/>
    <w:rsid w:val="006C4B73"/>
    <w:rsid w:val="006C4CB3"/>
    <w:rsid w:val="006C52FF"/>
    <w:rsid w:val="006C5635"/>
    <w:rsid w:val="006C63D1"/>
    <w:rsid w:val="006C640B"/>
    <w:rsid w:val="006C64DE"/>
    <w:rsid w:val="006C6691"/>
    <w:rsid w:val="006C66AE"/>
    <w:rsid w:val="006C698B"/>
    <w:rsid w:val="006C6A5E"/>
    <w:rsid w:val="006C7139"/>
    <w:rsid w:val="006C7727"/>
    <w:rsid w:val="006C78FA"/>
    <w:rsid w:val="006C7D1D"/>
    <w:rsid w:val="006C7F02"/>
    <w:rsid w:val="006D0180"/>
    <w:rsid w:val="006D039F"/>
    <w:rsid w:val="006D03EA"/>
    <w:rsid w:val="006D08FB"/>
    <w:rsid w:val="006D093F"/>
    <w:rsid w:val="006D09E3"/>
    <w:rsid w:val="006D0A1E"/>
    <w:rsid w:val="006D0D1F"/>
    <w:rsid w:val="006D0E75"/>
    <w:rsid w:val="006D0E9F"/>
    <w:rsid w:val="006D1304"/>
    <w:rsid w:val="006D13E5"/>
    <w:rsid w:val="006D14F6"/>
    <w:rsid w:val="006D17C2"/>
    <w:rsid w:val="006D18EB"/>
    <w:rsid w:val="006D1AE0"/>
    <w:rsid w:val="006D2034"/>
    <w:rsid w:val="006D21F9"/>
    <w:rsid w:val="006D25CB"/>
    <w:rsid w:val="006D28A9"/>
    <w:rsid w:val="006D28F8"/>
    <w:rsid w:val="006D29F0"/>
    <w:rsid w:val="006D2AB8"/>
    <w:rsid w:val="006D2CD6"/>
    <w:rsid w:val="006D3C07"/>
    <w:rsid w:val="006D4266"/>
    <w:rsid w:val="006D45AC"/>
    <w:rsid w:val="006D46A7"/>
    <w:rsid w:val="006D46F1"/>
    <w:rsid w:val="006D4A26"/>
    <w:rsid w:val="006D5669"/>
    <w:rsid w:val="006D583B"/>
    <w:rsid w:val="006D5AB9"/>
    <w:rsid w:val="006D5B03"/>
    <w:rsid w:val="006D62BC"/>
    <w:rsid w:val="006D6445"/>
    <w:rsid w:val="006D65C4"/>
    <w:rsid w:val="006D6A52"/>
    <w:rsid w:val="006D6D0C"/>
    <w:rsid w:val="006D7223"/>
    <w:rsid w:val="006D7433"/>
    <w:rsid w:val="006D7B17"/>
    <w:rsid w:val="006D7F14"/>
    <w:rsid w:val="006D7F3D"/>
    <w:rsid w:val="006E0822"/>
    <w:rsid w:val="006E0A0A"/>
    <w:rsid w:val="006E0A16"/>
    <w:rsid w:val="006E0C02"/>
    <w:rsid w:val="006E0F35"/>
    <w:rsid w:val="006E0F77"/>
    <w:rsid w:val="006E1A1D"/>
    <w:rsid w:val="006E1CD4"/>
    <w:rsid w:val="006E1E4C"/>
    <w:rsid w:val="006E1F57"/>
    <w:rsid w:val="006E1FA7"/>
    <w:rsid w:val="006E26BF"/>
    <w:rsid w:val="006E29A4"/>
    <w:rsid w:val="006E2A3A"/>
    <w:rsid w:val="006E3073"/>
    <w:rsid w:val="006E31A4"/>
    <w:rsid w:val="006E31DC"/>
    <w:rsid w:val="006E3562"/>
    <w:rsid w:val="006E3710"/>
    <w:rsid w:val="006E3878"/>
    <w:rsid w:val="006E3ACB"/>
    <w:rsid w:val="006E48B6"/>
    <w:rsid w:val="006E4B40"/>
    <w:rsid w:val="006E4D2B"/>
    <w:rsid w:val="006E5292"/>
    <w:rsid w:val="006E54CF"/>
    <w:rsid w:val="006E5505"/>
    <w:rsid w:val="006E5992"/>
    <w:rsid w:val="006E59D8"/>
    <w:rsid w:val="006E5FDE"/>
    <w:rsid w:val="006E63BA"/>
    <w:rsid w:val="006E6B05"/>
    <w:rsid w:val="006E6CE9"/>
    <w:rsid w:val="006E6F4D"/>
    <w:rsid w:val="006E7086"/>
    <w:rsid w:val="006E7139"/>
    <w:rsid w:val="006E727D"/>
    <w:rsid w:val="006E77C7"/>
    <w:rsid w:val="006F00FB"/>
    <w:rsid w:val="006F0852"/>
    <w:rsid w:val="006F0D5E"/>
    <w:rsid w:val="006F0E8E"/>
    <w:rsid w:val="006F1389"/>
    <w:rsid w:val="006F13C7"/>
    <w:rsid w:val="006F1E59"/>
    <w:rsid w:val="006F1F5C"/>
    <w:rsid w:val="006F2558"/>
    <w:rsid w:val="006F2AB9"/>
    <w:rsid w:val="006F2AC0"/>
    <w:rsid w:val="006F2BC2"/>
    <w:rsid w:val="006F2BD4"/>
    <w:rsid w:val="006F2C6C"/>
    <w:rsid w:val="006F3134"/>
    <w:rsid w:val="006F3221"/>
    <w:rsid w:val="006F3263"/>
    <w:rsid w:val="006F3929"/>
    <w:rsid w:val="006F3AC0"/>
    <w:rsid w:val="006F3BFD"/>
    <w:rsid w:val="006F3D48"/>
    <w:rsid w:val="006F3F53"/>
    <w:rsid w:val="006F4328"/>
    <w:rsid w:val="006F47EF"/>
    <w:rsid w:val="006F4D41"/>
    <w:rsid w:val="006F4F79"/>
    <w:rsid w:val="006F52E9"/>
    <w:rsid w:val="006F5654"/>
    <w:rsid w:val="006F59FF"/>
    <w:rsid w:val="006F5C1B"/>
    <w:rsid w:val="006F6105"/>
    <w:rsid w:val="006F6711"/>
    <w:rsid w:val="006F6B9B"/>
    <w:rsid w:val="006F6D4F"/>
    <w:rsid w:val="006F6FF3"/>
    <w:rsid w:val="006F71E8"/>
    <w:rsid w:val="006F751D"/>
    <w:rsid w:val="006F79D2"/>
    <w:rsid w:val="006F7DC4"/>
    <w:rsid w:val="006F7E9B"/>
    <w:rsid w:val="007003C6"/>
    <w:rsid w:val="007008B0"/>
    <w:rsid w:val="00700AA2"/>
    <w:rsid w:val="00701218"/>
    <w:rsid w:val="007015FF"/>
    <w:rsid w:val="0070191E"/>
    <w:rsid w:val="00701B47"/>
    <w:rsid w:val="00701D38"/>
    <w:rsid w:val="00701E04"/>
    <w:rsid w:val="00702156"/>
    <w:rsid w:val="0070298D"/>
    <w:rsid w:val="00702E0B"/>
    <w:rsid w:val="00703033"/>
    <w:rsid w:val="00703120"/>
    <w:rsid w:val="007034D7"/>
    <w:rsid w:val="00703E1F"/>
    <w:rsid w:val="007042E7"/>
    <w:rsid w:val="00704DAB"/>
    <w:rsid w:val="00704FC2"/>
    <w:rsid w:val="007054BB"/>
    <w:rsid w:val="00705A57"/>
    <w:rsid w:val="00705AE8"/>
    <w:rsid w:val="00705CF3"/>
    <w:rsid w:val="0070615E"/>
    <w:rsid w:val="00706544"/>
    <w:rsid w:val="007065F6"/>
    <w:rsid w:val="00706751"/>
    <w:rsid w:val="007067A5"/>
    <w:rsid w:val="00706A27"/>
    <w:rsid w:val="00707015"/>
    <w:rsid w:val="007070EA"/>
    <w:rsid w:val="0070710C"/>
    <w:rsid w:val="00707265"/>
    <w:rsid w:val="0070729A"/>
    <w:rsid w:val="0070760B"/>
    <w:rsid w:val="00707D0D"/>
    <w:rsid w:val="00707FCA"/>
    <w:rsid w:val="00710AFB"/>
    <w:rsid w:val="007115FE"/>
    <w:rsid w:val="007118CA"/>
    <w:rsid w:val="00711D82"/>
    <w:rsid w:val="00711FED"/>
    <w:rsid w:val="007123C0"/>
    <w:rsid w:val="007126A7"/>
    <w:rsid w:val="00712A2E"/>
    <w:rsid w:val="00713003"/>
    <w:rsid w:val="00713095"/>
    <w:rsid w:val="007131D0"/>
    <w:rsid w:val="00713322"/>
    <w:rsid w:val="00713D09"/>
    <w:rsid w:val="00714466"/>
    <w:rsid w:val="00714612"/>
    <w:rsid w:val="007147E7"/>
    <w:rsid w:val="007148A0"/>
    <w:rsid w:val="00714945"/>
    <w:rsid w:val="007149E5"/>
    <w:rsid w:val="00714DDF"/>
    <w:rsid w:val="00714EF4"/>
    <w:rsid w:val="007154D6"/>
    <w:rsid w:val="00715713"/>
    <w:rsid w:val="00715D8A"/>
    <w:rsid w:val="00715EF6"/>
    <w:rsid w:val="00716169"/>
    <w:rsid w:val="0071625D"/>
    <w:rsid w:val="00716328"/>
    <w:rsid w:val="0071650C"/>
    <w:rsid w:val="00716746"/>
    <w:rsid w:val="00716773"/>
    <w:rsid w:val="007167E2"/>
    <w:rsid w:val="00716882"/>
    <w:rsid w:val="00716E28"/>
    <w:rsid w:val="00716FB0"/>
    <w:rsid w:val="00717A03"/>
    <w:rsid w:val="00717EED"/>
    <w:rsid w:val="0072008D"/>
    <w:rsid w:val="00720229"/>
    <w:rsid w:val="00720DCF"/>
    <w:rsid w:val="007218E3"/>
    <w:rsid w:val="00721A82"/>
    <w:rsid w:val="00721D82"/>
    <w:rsid w:val="00721EB9"/>
    <w:rsid w:val="00722603"/>
    <w:rsid w:val="007226AB"/>
    <w:rsid w:val="007229C4"/>
    <w:rsid w:val="00723396"/>
    <w:rsid w:val="00723943"/>
    <w:rsid w:val="00723EB0"/>
    <w:rsid w:val="007244E5"/>
    <w:rsid w:val="00724CA0"/>
    <w:rsid w:val="00724E3A"/>
    <w:rsid w:val="00725146"/>
    <w:rsid w:val="00725167"/>
    <w:rsid w:val="007252AD"/>
    <w:rsid w:val="007258C4"/>
    <w:rsid w:val="00725A6C"/>
    <w:rsid w:val="0072607B"/>
    <w:rsid w:val="00726773"/>
    <w:rsid w:val="007267A5"/>
    <w:rsid w:val="007267B0"/>
    <w:rsid w:val="00726996"/>
    <w:rsid w:val="00726C1B"/>
    <w:rsid w:val="00726EB3"/>
    <w:rsid w:val="0072700A"/>
    <w:rsid w:val="00727260"/>
    <w:rsid w:val="0072734E"/>
    <w:rsid w:val="007274FD"/>
    <w:rsid w:val="00727547"/>
    <w:rsid w:val="007279F1"/>
    <w:rsid w:val="00727B64"/>
    <w:rsid w:val="00727EFA"/>
    <w:rsid w:val="0073002C"/>
    <w:rsid w:val="007302DA"/>
    <w:rsid w:val="00730573"/>
    <w:rsid w:val="0073091D"/>
    <w:rsid w:val="00730CA9"/>
    <w:rsid w:val="00730CB0"/>
    <w:rsid w:val="00730D02"/>
    <w:rsid w:val="00730FD8"/>
    <w:rsid w:val="0073126F"/>
    <w:rsid w:val="0073146E"/>
    <w:rsid w:val="007317F8"/>
    <w:rsid w:val="00731C2F"/>
    <w:rsid w:val="00731F87"/>
    <w:rsid w:val="0073231E"/>
    <w:rsid w:val="0073250A"/>
    <w:rsid w:val="00732866"/>
    <w:rsid w:val="00732CE1"/>
    <w:rsid w:val="00732D72"/>
    <w:rsid w:val="00732D8C"/>
    <w:rsid w:val="00732EA8"/>
    <w:rsid w:val="00732F2D"/>
    <w:rsid w:val="00732F89"/>
    <w:rsid w:val="007339E1"/>
    <w:rsid w:val="007345B0"/>
    <w:rsid w:val="00734BD1"/>
    <w:rsid w:val="00734C92"/>
    <w:rsid w:val="00734E79"/>
    <w:rsid w:val="00735ED6"/>
    <w:rsid w:val="007362E6"/>
    <w:rsid w:val="007366A8"/>
    <w:rsid w:val="007366BE"/>
    <w:rsid w:val="00736715"/>
    <w:rsid w:val="0073687D"/>
    <w:rsid w:val="00736980"/>
    <w:rsid w:val="00736D6D"/>
    <w:rsid w:val="00737051"/>
    <w:rsid w:val="0073744C"/>
    <w:rsid w:val="007376CB"/>
    <w:rsid w:val="00737989"/>
    <w:rsid w:val="00737BDD"/>
    <w:rsid w:val="00737F60"/>
    <w:rsid w:val="00740276"/>
    <w:rsid w:val="00740671"/>
    <w:rsid w:val="00740B67"/>
    <w:rsid w:val="00740C3F"/>
    <w:rsid w:val="00740CE3"/>
    <w:rsid w:val="00741314"/>
    <w:rsid w:val="00741474"/>
    <w:rsid w:val="007418BF"/>
    <w:rsid w:val="0074195D"/>
    <w:rsid w:val="007419F7"/>
    <w:rsid w:val="00741E91"/>
    <w:rsid w:val="00742682"/>
    <w:rsid w:val="00742C78"/>
    <w:rsid w:val="00742C8E"/>
    <w:rsid w:val="00742E38"/>
    <w:rsid w:val="00743346"/>
    <w:rsid w:val="00743444"/>
    <w:rsid w:val="00743B44"/>
    <w:rsid w:val="00744E13"/>
    <w:rsid w:val="00744F15"/>
    <w:rsid w:val="00744F6A"/>
    <w:rsid w:val="007451F1"/>
    <w:rsid w:val="0074550A"/>
    <w:rsid w:val="00745A20"/>
    <w:rsid w:val="00745FD6"/>
    <w:rsid w:val="00746019"/>
    <w:rsid w:val="00746A59"/>
    <w:rsid w:val="00746E92"/>
    <w:rsid w:val="0074709B"/>
    <w:rsid w:val="007477F4"/>
    <w:rsid w:val="00747A62"/>
    <w:rsid w:val="00747CA8"/>
    <w:rsid w:val="0075009E"/>
    <w:rsid w:val="007502E9"/>
    <w:rsid w:val="007503B4"/>
    <w:rsid w:val="0075051D"/>
    <w:rsid w:val="00750A83"/>
    <w:rsid w:val="00750B59"/>
    <w:rsid w:val="00750F9F"/>
    <w:rsid w:val="0075115E"/>
    <w:rsid w:val="00751775"/>
    <w:rsid w:val="007517D8"/>
    <w:rsid w:val="007519ED"/>
    <w:rsid w:val="00751B8C"/>
    <w:rsid w:val="00751E8A"/>
    <w:rsid w:val="00751EA7"/>
    <w:rsid w:val="00751ECA"/>
    <w:rsid w:val="00751F58"/>
    <w:rsid w:val="00752143"/>
    <w:rsid w:val="007526A1"/>
    <w:rsid w:val="007527A4"/>
    <w:rsid w:val="007529E3"/>
    <w:rsid w:val="00753372"/>
    <w:rsid w:val="007534BE"/>
    <w:rsid w:val="00753502"/>
    <w:rsid w:val="00753660"/>
    <w:rsid w:val="00753739"/>
    <w:rsid w:val="00753836"/>
    <w:rsid w:val="00753D65"/>
    <w:rsid w:val="00753DAB"/>
    <w:rsid w:val="00753E19"/>
    <w:rsid w:val="0075410E"/>
    <w:rsid w:val="007545F6"/>
    <w:rsid w:val="0075472B"/>
    <w:rsid w:val="00754970"/>
    <w:rsid w:val="00754992"/>
    <w:rsid w:val="00754C1C"/>
    <w:rsid w:val="00754D00"/>
    <w:rsid w:val="00754D27"/>
    <w:rsid w:val="00754DBA"/>
    <w:rsid w:val="00754E44"/>
    <w:rsid w:val="007551E7"/>
    <w:rsid w:val="007551F4"/>
    <w:rsid w:val="007557B8"/>
    <w:rsid w:val="007557E0"/>
    <w:rsid w:val="00755A36"/>
    <w:rsid w:val="00755A88"/>
    <w:rsid w:val="00755A9B"/>
    <w:rsid w:val="00755C5F"/>
    <w:rsid w:val="00755CF8"/>
    <w:rsid w:val="00756224"/>
    <w:rsid w:val="0075622D"/>
    <w:rsid w:val="00756513"/>
    <w:rsid w:val="007568F9"/>
    <w:rsid w:val="007569CD"/>
    <w:rsid w:val="007569E8"/>
    <w:rsid w:val="00757FC0"/>
    <w:rsid w:val="00760095"/>
    <w:rsid w:val="0076079C"/>
    <w:rsid w:val="00761660"/>
    <w:rsid w:val="007618A5"/>
    <w:rsid w:val="00761A90"/>
    <w:rsid w:val="00762AA5"/>
    <w:rsid w:val="00762B45"/>
    <w:rsid w:val="00762BF2"/>
    <w:rsid w:val="00762D3D"/>
    <w:rsid w:val="00762FB7"/>
    <w:rsid w:val="0076302F"/>
    <w:rsid w:val="007634E1"/>
    <w:rsid w:val="0076368F"/>
    <w:rsid w:val="007638B9"/>
    <w:rsid w:val="00763B48"/>
    <w:rsid w:val="00763E37"/>
    <w:rsid w:val="00763FC4"/>
    <w:rsid w:val="007642DE"/>
    <w:rsid w:val="00764750"/>
    <w:rsid w:val="00764791"/>
    <w:rsid w:val="00764CDD"/>
    <w:rsid w:val="007658A4"/>
    <w:rsid w:val="00765F7C"/>
    <w:rsid w:val="0076625F"/>
    <w:rsid w:val="00766694"/>
    <w:rsid w:val="007669EE"/>
    <w:rsid w:val="00766A47"/>
    <w:rsid w:val="0076736B"/>
    <w:rsid w:val="00767952"/>
    <w:rsid w:val="00767B6E"/>
    <w:rsid w:val="00767BA0"/>
    <w:rsid w:val="00767D04"/>
    <w:rsid w:val="0077028A"/>
    <w:rsid w:val="007703FD"/>
    <w:rsid w:val="007704CE"/>
    <w:rsid w:val="00770634"/>
    <w:rsid w:val="00770DEA"/>
    <w:rsid w:val="0077197B"/>
    <w:rsid w:val="00771B93"/>
    <w:rsid w:val="00771BBD"/>
    <w:rsid w:val="00771BCB"/>
    <w:rsid w:val="007722FC"/>
    <w:rsid w:val="007725B0"/>
    <w:rsid w:val="00772820"/>
    <w:rsid w:val="00772B3E"/>
    <w:rsid w:val="00772B5F"/>
    <w:rsid w:val="00772E69"/>
    <w:rsid w:val="00773195"/>
    <w:rsid w:val="00773AAE"/>
    <w:rsid w:val="00773C1E"/>
    <w:rsid w:val="00773D36"/>
    <w:rsid w:val="00773DEA"/>
    <w:rsid w:val="0077410B"/>
    <w:rsid w:val="00774117"/>
    <w:rsid w:val="007741C5"/>
    <w:rsid w:val="007743AF"/>
    <w:rsid w:val="00774CE4"/>
    <w:rsid w:val="00775C6E"/>
    <w:rsid w:val="00775D29"/>
    <w:rsid w:val="007760DC"/>
    <w:rsid w:val="007761F5"/>
    <w:rsid w:val="00776241"/>
    <w:rsid w:val="007764D0"/>
    <w:rsid w:val="0077683A"/>
    <w:rsid w:val="007768AE"/>
    <w:rsid w:val="00776984"/>
    <w:rsid w:val="00776B8D"/>
    <w:rsid w:val="00776BEA"/>
    <w:rsid w:val="00776D50"/>
    <w:rsid w:val="00780098"/>
    <w:rsid w:val="0078009C"/>
    <w:rsid w:val="00780AC9"/>
    <w:rsid w:val="00780D7C"/>
    <w:rsid w:val="00780DC4"/>
    <w:rsid w:val="00780F80"/>
    <w:rsid w:val="00781430"/>
    <w:rsid w:val="00781D44"/>
    <w:rsid w:val="00782200"/>
    <w:rsid w:val="00782343"/>
    <w:rsid w:val="0078238A"/>
    <w:rsid w:val="007829D3"/>
    <w:rsid w:val="00782B95"/>
    <w:rsid w:val="00782CF3"/>
    <w:rsid w:val="007837AE"/>
    <w:rsid w:val="00783A02"/>
    <w:rsid w:val="00783A5A"/>
    <w:rsid w:val="00783E40"/>
    <w:rsid w:val="00783F71"/>
    <w:rsid w:val="007842AF"/>
    <w:rsid w:val="0078437E"/>
    <w:rsid w:val="007843D9"/>
    <w:rsid w:val="00784973"/>
    <w:rsid w:val="00784D4F"/>
    <w:rsid w:val="00784DAB"/>
    <w:rsid w:val="007850CB"/>
    <w:rsid w:val="007851EA"/>
    <w:rsid w:val="0078553D"/>
    <w:rsid w:val="0078588C"/>
    <w:rsid w:val="007859B8"/>
    <w:rsid w:val="00785BD7"/>
    <w:rsid w:val="00785D08"/>
    <w:rsid w:val="00786D9A"/>
    <w:rsid w:val="0078710D"/>
    <w:rsid w:val="007874B1"/>
    <w:rsid w:val="007878B3"/>
    <w:rsid w:val="007879DE"/>
    <w:rsid w:val="007905CB"/>
    <w:rsid w:val="00790A05"/>
    <w:rsid w:val="00790A12"/>
    <w:rsid w:val="00790D75"/>
    <w:rsid w:val="007910BE"/>
    <w:rsid w:val="00791242"/>
    <w:rsid w:val="00791699"/>
    <w:rsid w:val="007916DE"/>
    <w:rsid w:val="007918B7"/>
    <w:rsid w:val="00791CAA"/>
    <w:rsid w:val="00791DD2"/>
    <w:rsid w:val="00791EBD"/>
    <w:rsid w:val="00792298"/>
    <w:rsid w:val="00792356"/>
    <w:rsid w:val="00792685"/>
    <w:rsid w:val="00792D90"/>
    <w:rsid w:val="00792E4F"/>
    <w:rsid w:val="007933B4"/>
    <w:rsid w:val="00793732"/>
    <w:rsid w:val="0079383C"/>
    <w:rsid w:val="00793C78"/>
    <w:rsid w:val="00793C90"/>
    <w:rsid w:val="00793D09"/>
    <w:rsid w:val="007948FF"/>
    <w:rsid w:val="00794E87"/>
    <w:rsid w:val="00794F7B"/>
    <w:rsid w:val="007951ED"/>
    <w:rsid w:val="0079584F"/>
    <w:rsid w:val="00795F63"/>
    <w:rsid w:val="00796304"/>
    <w:rsid w:val="007968BC"/>
    <w:rsid w:val="00796E53"/>
    <w:rsid w:val="00796FC4"/>
    <w:rsid w:val="0079783F"/>
    <w:rsid w:val="00797D13"/>
    <w:rsid w:val="00797E07"/>
    <w:rsid w:val="007A0528"/>
    <w:rsid w:val="007A0C7B"/>
    <w:rsid w:val="007A0CD6"/>
    <w:rsid w:val="007A0FF0"/>
    <w:rsid w:val="007A180C"/>
    <w:rsid w:val="007A1C4A"/>
    <w:rsid w:val="007A1CD0"/>
    <w:rsid w:val="007A1F46"/>
    <w:rsid w:val="007A2318"/>
    <w:rsid w:val="007A2377"/>
    <w:rsid w:val="007A285B"/>
    <w:rsid w:val="007A29B9"/>
    <w:rsid w:val="007A3068"/>
    <w:rsid w:val="007A30B1"/>
    <w:rsid w:val="007A31A4"/>
    <w:rsid w:val="007A340B"/>
    <w:rsid w:val="007A3653"/>
    <w:rsid w:val="007A38A8"/>
    <w:rsid w:val="007A3961"/>
    <w:rsid w:val="007A39D6"/>
    <w:rsid w:val="007A3A26"/>
    <w:rsid w:val="007A3D8E"/>
    <w:rsid w:val="007A3E21"/>
    <w:rsid w:val="007A3EAE"/>
    <w:rsid w:val="007A3FED"/>
    <w:rsid w:val="007A419A"/>
    <w:rsid w:val="007A42EB"/>
    <w:rsid w:val="007A4FC5"/>
    <w:rsid w:val="007A57FA"/>
    <w:rsid w:val="007A59A5"/>
    <w:rsid w:val="007A5B59"/>
    <w:rsid w:val="007A634D"/>
    <w:rsid w:val="007A63BE"/>
    <w:rsid w:val="007A6413"/>
    <w:rsid w:val="007A652D"/>
    <w:rsid w:val="007A68DA"/>
    <w:rsid w:val="007A6B6F"/>
    <w:rsid w:val="007A6FE8"/>
    <w:rsid w:val="007A75A2"/>
    <w:rsid w:val="007A78BB"/>
    <w:rsid w:val="007B0445"/>
    <w:rsid w:val="007B072F"/>
    <w:rsid w:val="007B07FF"/>
    <w:rsid w:val="007B0B81"/>
    <w:rsid w:val="007B0C43"/>
    <w:rsid w:val="007B0F6D"/>
    <w:rsid w:val="007B10F8"/>
    <w:rsid w:val="007B1429"/>
    <w:rsid w:val="007B1D15"/>
    <w:rsid w:val="007B2022"/>
    <w:rsid w:val="007B22D3"/>
    <w:rsid w:val="007B25E5"/>
    <w:rsid w:val="007B27D5"/>
    <w:rsid w:val="007B2B15"/>
    <w:rsid w:val="007B2B69"/>
    <w:rsid w:val="007B2D64"/>
    <w:rsid w:val="007B2EEE"/>
    <w:rsid w:val="007B36AA"/>
    <w:rsid w:val="007B3EA6"/>
    <w:rsid w:val="007B3F82"/>
    <w:rsid w:val="007B4175"/>
    <w:rsid w:val="007B4246"/>
    <w:rsid w:val="007B42A4"/>
    <w:rsid w:val="007B4366"/>
    <w:rsid w:val="007B4659"/>
    <w:rsid w:val="007B477E"/>
    <w:rsid w:val="007B48AD"/>
    <w:rsid w:val="007B4F52"/>
    <w:rsid w:val="007B52E6"/>
    <w:rsid w:val="007B5857"/>
    <w:rsid w:val="007B5AED"/>
    <w:rsid w:val="007B5D2D"/>
    <w:rsid w:val="007B64A5"/>
    <w:rsid w:val="007B67BC"/>
    <w:rsid w:val="007B6DC1"/>
    <w:rsid w:val="007B6F6D"/>
    <w:rsid w:val="007B7045"/>
    <w:rsid w:val="007B73AA"/>
    <w:rsid w:val="007B7444"/>
    <w:rsid w:val="007B77A6"/>
    <w:rsid w:val="007B7B26"/>
    <w:rsid w:val="007B7FD3"/>
    <w:rsid w:val="007C0107"/>
    <w:rsid w:val="007C0151"/>
    <w:rsid w:val="007C03C4"/>
    <w:rsid w:val="007C0D05"/>
    <w:rsid w:val="007C0D8E"/>
    <w:rsid w:val="007C13CE"/>
    <w:rsid w:val="007C1470"/>
    <w:rsid w:val="007C207E"/>
    <w:rsid w:val="007C2283"/>
    <w:rsid w:val="007C237A"/>
    <w:rsid w:val="007C2703"/>
    <w:rsid w:val="007C275C"/>
    <w:rsid w:val="007C32A8"/>
    <w:rsid w:val="007C3597"/>
    <w:rsid w:val="007C3775"/>
    <w:rsid w:val="007C3A51"/>
    <w:rsid w:val="007C3CD6"/>
    <w:rsid w:val="007C42B3"/>
    <w:rsid w:val="007C4498"/>
    <w:rsid w:val="007C4539"/>
    <w:rsid w:val="007C4A26"/>
    <w:rsid w:val="007C4A86"/>
    <w:rsid w:val="007C50B2"/>
    <w:rsid w:val="007C52DB"/>
    <w:rsid w:val="007C577F"/>
    <w:rsid w:val="007C5C6D"/>
    <w:rsid w:val="007C5DAE"/>
    <w:rsid w:val="007C5ED3"/>
    <w:rsid w:val="007C679E"/>
    <w:rsid w:val="007C6894"/>
    <w:rsid w:val="007C6B34"/>
    <w:rsid w:val="007C72CC"/>
    <w:rsid w:val="007C7971"/>
    <w:rsid w:val="007C79C1"/>
    <w:rsid w:val="007C7F69"/>
    <w:rsid w:val="007C7FFC"/>
    <w:rsid w:val="007D038E"/>
    <w:rsid w:val="007D03A8"/>
    <w:rsid w:val="007D0416"/>
    <w:rsid w:val="007D0C12"/>
    <w:rsid w:val="007D1EAB"/>
    <w:rsid w:val="007D2139"/>
    <w:rsid w:val="007D2555"/>
    <w:rsid w:val="007D28C3"/>
    <w:rsid w:val="007D2AE7"/>
    <w:rsid w:val="007D2B44"/>
    <w:rsid w:val="007D2CAD"/>
    <w:rsid w:val="007D2F53"/>
    <w:rsid w:val="007D2F55"/>
    <w:rsid w:val="007D340F"/>
    <w:rsid w:val="007D36EC"/>
    <w:rsid w:val="007D39A7"/>
    <w:rsid w:val="007D39C5"/>
    <w:rsid w:val="007D3E36"/>
    <w:rsid w:val="007D3EBC"/>
    <w:rsid w:val="007D3FAC"/>
    <w:rsid w:val="007D3FF0"/>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836"/>
    <w:rsid w:val="007D6D62"/>
    <w:rsid w:val="007D6F88"/>
    <w:rsid w:val="007D7160"/>
    <w:rsid w:val="007D7495"/>
    <w:rsid w:val="007E017A"/>
    <w:rsid w:val="007E063F"/>
    <w:rsid w:val="007E07CD"/>
    <w:rsid w:val="007E08DF"/>
    <w:rsid w:val="007E095D"/>
    <w:rsid w:val="007E0CF4"/>
    <w:rsid w:val="007E16C8"/>
    <w:rsid w:val="007E1817"/>
    <w:rsid w:val="007E1836"/>
    <w:rsid w:val="007E1E71"/>
    <w:rsid w:val="007E1F75"/>
    <w:rsid w:val="007E20A7"/>
    <w:rsid w:val="007E2260"/>
    <w:rsid w:val="007E239C"/>
    <w:rsid w:val="007E24C9"/>
    <w:rsid w:val="007E25EF"/>
    <w:rsid w:val="007E2A9B"/>
    <w:rsid w:val="007E2FF4"/>
    <w:rsid w:val="007E3069"/>
    <w:rsid w:val="007E31B8"/>
    <w:rsid w:val="007E3252"/>
    <w:rsid w:val="007E3279"/>
    <w:rsid w:val="007E33AC"/>
    <w:rsid w:val="007E36AA"/>
    <w:rsid w:val="007E3A95"/>
    <w:rsid w:val="007E3C60"/>
    <w:rsid w:val="007E3E28"/>
    <w:rsid w:val="007E49C8"/>
    <w:rsid w:val="007E4A95"/>
    <w:rsid w:val="007E4B81"/>
    <w:rsid w:val="007E4E00"/>
    <w:rsid w:val="007E4FA1"/>
    <w:rsid w:val="007E5130"/>
    <w:rsid w:val="007E549E"/>
    <w:rsid w:val="007E5B35"/>
    <w:rsid w:val="007E5BE3"/>
    <w:rsid w:val="007E5D52"/>
    <w:rsid w:val="007E600C"/>
    <w:rsid w:val="007E6127"/>
    <w:rsid w:val="007E6220"/>
    <w:rsid w:val="007E65F0"/>
    <w:rsid w:val="007E68C7"/>
    <w:rsid w:val="007E69C1"/>
    <w:rsid w:val="007E6C74"/>
    <w:rsid w:val="007E712F"/>
    <w:rsid w:val="007E7148"/>
    <w:rsid w:val="007E7835"/>
    <w:rsid w:val="007E7C64"/>
    <w:rsid w:val="007E7EEA"/>
    <w:rsid w:val="007F0115"/>
    <w:rsid w:val="007F01A8"/>
    <w:rsid w:val="007F0665"/>
    <w:rsid w:val="007F0967"/>
    <w:rsid w:val="007F0F1E"/>
    <w:rsid w:val="007F155A"/>
    <w:rsid w:val="007F168A"/>
    <w:rsid w:val="007F17B0"/>
    <w:rsid w:val="007F17F9"/>
    <w:rsid w:val="007F1F3E"/>
    <w:rsid w:val="007F20D0"/>
    <w:rsid w:val="007F2255"/>
    <w:rsid w:val="007F2675"/>
    <w:rsid w:val="007F26CB"/>
    <w:rsid w:val="007F2943"/>
    <w:rsid w:val="007F2D1E"/>
    <w:rsid w:val="007F3612"/>
    <w:rsid w:val="007F3957"/>
    <w:rsid w:val="007F3BDF"/>
    <w:rsid w:val="007F3E4B"/>
    <w:rsid w:val="007F3FC2"/>
    <w:rsid w:val="007F48A2"/>
    <w:rsid w:val="007F4C1A"/>
    <w:rsid w:val="007F4FEF"/>
    <w:rsid w:val="007F54D9"/>
    <w:rsid w:val="007F58E5"/>
    <w:rsid w:val="007F5A85"/>
    <w:rsid w:val="007F5D85"/>
    <w:rsid w:val="007F5DA5"/>
    <w:rsid w:val="007F5ED3"/>
    <w:rsid w:val="007F5F06"/>
    <w:rsid w:val="007F62B2"/>
    <w:rsid w:val="007F65E4"/>
    <w:rsid w:val="007F68AD"/>
    <w:rsid w:val="007F68F7"/>
    <w:rsid w:val="007F6F0A"/>
    <w:rsid w:val="007F7287"/>
    <w:rsid w:val="007F73B1"/>
    <w:rsid w:val="007F73BD"/>
    <w:rsid w:val="007F7467"/>
    <w:rsid w:val="007F75F0"/>
    <w:rsid w:val="007F797B"/>
    <w:rsid w:val="007F798C"/>
    <w:rsid w:val="007F7F3E"/>
    <w:rsid w:val="007F7FC2"/>
    <w:rsid w:val="008005B2"/>
    <w:rsid w:val="008007E7"/>
    <w:rsid w:val="00800CDE"/>
    <w:rsid w:val="00800E32"/>
    <w:rsid w:val="00801921"/>
    <w:rsid w:val="00801B05"/>
    <w:rsid w:val="00801BB5"/>
    <w:rsid w:val="00801CAD"/>
    <w:rsid w:val="00802B49"/>
    <w:rsid w:val="00802CD6"/>
    <w:rsid w:val="00802DB8"/>
    <w:rsid w:val="00802F6E"/>
    <w:rsid w:val="00803038"/>
    <w:rsid w:val="00803203"/>
    <w:rsid w:val="008036DA"/>
    <w:rsid w:val="00803824"/>
    <w:rsid w:val="00803F27"/>
    <w:rsid w:val="008041B2"/>
    <w:rsid w:val="008041E0"/>
    <w:rsid w:val="00804661"/>
    <w:rsid w:val="00804996"/>
    <w:rsid w:val="008049D9"/>
    <w:rsid w:val="0080515D"/>
    <w:rsid w:val="008051D0"/>
    <w:rsid w:val="00805239"/>
    <w:rsid w:val="008052B1"/>
    <w:rsid w:val="00805587"/>
    <w:rsid w:val="00805BDE"/>
    <w:rsid w:val="00805DBC"/>
    <w:rsid w:val="00806D53"/>
    <w:rsid w:val="00806F4D"/>
    <w:rsid w:val="00807780"/>
    <w:rsid w:val="00807DB1"/>
    <w:rsid w:val="00807E78"/>
    <w:rsid w:val="0081087B"/>
    <w:rsid w:val="00810996"/>
    <w:rsid w:val="00810A9C"/>
    <w:rsid w:val="00810AF4"/>
    <w:rsid w:val="0081184C"/>
    <w:rsid w:val="008118F7"/>
    <w:rsid w:val="00811907"/>
    <w:rsid w:val="00811B1C"/>
    <w:rsid w:val="00811EBF"/>
    <w:rsid w:val="00811FCC"/>
    <w:rsid w:val="00812063"/>
    <w:rsid w:val="00812B80"/>
    <w:rsid w:val="00812CAD"/>
    <w:rsid w:val="00813270"/>
    <w:rsid w:val="0081342E"/>
    <w:rsid w:val="008134D6"/>
    <w:rsid w:val="008137E0"/>
    <w:rsid w:val="00813E5E"/>
    <w:rsid w:val="00813ED0"/>
    <w:rsid w:val="00814143"/>
    <w:rsid w:val="0081459A"/>
    <w:rsid w:val="00814979"/>
    <w:rsid w:val="00814F4C"/>
    <w:rsid w:val="0081500C"/>
    <w:rsid w:val="00815102"/>
    <w:rsid w:val="00815117"/>
    <w:rsid w:val="00815AB0"/>
    <w:rsid w:val="008167BB"/>
    <w:rsid w:val="00816878"/>
    <w:rsid w:val="0081694C"/>
    <w:rsid w:val="00816EE2"/>
    <w:rsid w:val="00816F87"/>
    <w:rsid w:val="008170DA"/>
    <w:rsid w:val="0081718D"/>
    <w:rsid w:val="008173A3"/>
    <w:rsid w:val="008176F9"/>
    <w:rsid w:val="00817C2D"/>
    <w:rsid w:val="00817D2B"/>
    <w:rsid w:val="00817F26"/>
    <w:rsid w:val="0082050D"/>
    <w:rsid w:val="00820927"/>
    <w:rsid w:val="0082094D"/>
    <w:rsid w:val="008209C7"/>
    <w:rsid w:val="00820A5D"/>
    <w:rsid w:val="00820B0A"/>
    <w:rsid w:val="00821A42"/>
    <w:rsid w:val="008220F7"/>
    <w:rsid w:val="00822317"/>
    <w:rsid w:val="008229F9"/>
    <w:rsid w:val="00822FE5"/>
    <w:rsid w:val="0082304B"/>
    <w:rsid w:val="00823268"/>
    <w:rsid w:val="00823489"/>
    <w:rsid w:val="00823652"/>
    <w:rsid w:val="0082365D"/>
    <w:rsid w:val="00823835"/>
    <w:rsid w:val="008238DB"/>
    <w:rsid w:val="00823C3D"/>
    <w:rsid w:val="00823EFF"/>
    <w:rsid w:val="0082414F"/>
    <w:rsid w:val="00824270"/>
    <w:rsid w:val="00824309"/>
    <w:rsid w:val="00824B1A"/>
    <w:rsid w:val="00824E10"/>
    <w:rsid w:val="008256E8"/>
    <w:rsid w:val="008257A5"/>
    <w:rsid w:val="00825CA5"/>
    <w:rsid w:val="00825FC8"/>
    <w:rsid w:val="00826508"/>
    <w:rsid w:val="008268B9"/>
    <w:rsid w:val="00826BFC"/>
    <w:rsid w:val="00827572"/>
    <w:rsid w:val="00827716"/>
    <w:rsid w:val="008302CF"/>
    <w:rsid w:val="0083068A"/>
    <w:rsid w:val="00830920"/>
    <w:rsid w:val="00830C77"/>
    <w:rsid w:val="00831241"/>
    <w:rsid w:val="008313F8"/>
    <w:rsid w:val="00831659"/>
    <w:rsid w:val="00831FBD"/>
    <w:rsid w:val="0083239F"/>
    <w:rsid w:val="008323D7"/>
    <w:rsid w:val="0083273B"/>
    <w:rsid w:val="00832A15"/>
    <w:rsid w:val="00832AF7"/>
    <w:rsid w:val="00832B22"/>
    <w:rsid w:val="008333B4"/>
    <w:rsid w:val="00833BBD"/>
    <w:rsid w:val="00833C6E"/>
    <w:rsid w:val="00833FBD"/>
    <w:rsid w:val="00834455"/>
    <w:rsid w:val="00834D11"/>
    <w:rsid w:val="00834F55"/>
    <w:rsid w:val="00835267"/>
    <w:rsid w:val="008358CD"/>
    <w:rsid w:val="008358DD"/>
    <w:rsid w:val="00835A96"/>
    <w:rsid w:val="00835D2B"/>
    <w:rsid w:val="00836116"/>
    <w:rsid w:val="00836254"/>
    <w:rsid w:val="00836689"/>
    <w:rsid w:val="008368C5"/>
    <w:rsid w:val="00836B63"/>
    <w:rsid w:val="00837562"/>
    <w:rsid w:val="008376B0"/>
    <w:rsid w:val="008379B4"/>
    <w:rsid w:val="00837AED"/>
    <w:rsid w:val="00837B7A"/>
    <w:rsid w:val="00837EF1"/>
    <w:rsid w:val="00837FDA"/>
    <w:rsid w:val="0084098F"/>
    <w:rsid w:val="00840E43"/>
    <w:rsid w:val="00840E63"/>
    <w:rsid w:val="0084102E"/>
    <w:rsid w:val="0084192C"/>
    <w:rsid w:val="008419A5"/>
    <w:rsid w:val="00841BFE"/>
    <w:rsid w:val="00841F09"/>
    <w:rsid w:val="008421DC"/>
    <w:rsid w:val="0084223A"/>
    <w:rsid w:val="00842320"/>
    <w:rsid w:val="008425C8"/>
    <w:rsid w:val="00842B07"/>
    <w:rsid w:val="00842C4E"/>
    <w:rsid w:val="00843CF6"/>
    <w:rsid w:val="00843EC5"/>
    <w:rsid w:val="00844251"/>
    <w:rsid w:val="0084439E"/>
    <w:rsid w:val="008446F4"/>
    <w:rsid w:val="00844833"/>
    <w:rsid w:val="00844DC1"/>
    <w:rsid w:val="0084504A"/>
    <w:rsid w:val="0084527E"/>
    <w:rsid w:val="00845340"/>
    <w:rsid w:val="008454AC"/>
    <w:rsid w:val="00845530"/>
    <w:rsid w:val="00845656"/>
    <w:rsid w:val="00845791"/>
    <w:rsid w:val="008457FE"/>
    <w:rsid w:val="0084592D"/>
    <w:rsid w:val="00846601"/>
    <w:rsid w:val="008466DD"/>
    <w:rsid w:val="0084696B"/>
    <w:rsid w:val="00846A92"/>
    <w:rsid w:val="00846B5D"/>
    <w:rsid w:val="00846F8A"/>
    <w:rsid w:val="008473AD"/>
    <w:rsid w:val="00847566"/>
    <w:rsid w:val="0084757A"/>
    <w:rsid w:val="00847606"/>
    <w:rsid w:val="00847E6D"/>
    <w:rsid w:val="008502DA"/>
    <w:rsid w:val="00850AA9"/>
    <w:rsid w:val="00850B92"/>
    <w:rsid w:val="00850EE0"/>
    <w:rsid w:val="008511C7"/>
    <w:rsid w:val="00851222"/>
    <w:rsid w:val="008513E2"/>
    <w:rsid w:val="008519BF"/>
    <w:rsid w:val="008519EF"/>
    <w:rsid w:val="00851CC8"/>
    <w:rsid w:val="008521FD"/>
    <w:rsid w:val="00852456"/>
    <w:rsid w:val="008527DB"/>
    <w:rsid w:val="00852B5A"/>
    <w:rsid w:val="00852CEF"/>
    <w:rsid w:val="00853905"/>
    <w:rsid w:val="00854629"/>
    <w:rsid w:val="008548B9"/>
    <w:rsid w:val="00855178"/>
    <w:rsid w:val="00855196"/>
    <w:rsid w:val="0085586D"/>
    <w:rsid w:val="008558F1"/>
    <w:rsid w:val="00855AD2"/>
    <w:rsid w:val="00855AE2"/>
    <w:rsid w:val="00855CF2"/>
    <w:rsid w:val="0085603D"/>
    <w:rsid w:val="0085621B"/>
    <w:rsid w:val="00856272"/>
    <w:rsid w:val="008569C1"/>
    <w:rsid w:val="00856AEE"/>
    <w:rsid w:val="008571DE"/>
    <w:rsid w:val="00857219"/>
    <w:rsid w:val="008577A1"/>
    <w:rsid w:val="00857800"/>
    <w:rsid w:val="00857E00"/>
    <w:rsid w:val="00857E79"/>
    <w:rsid w:val="008603DA"/>
    <w:rsid w:val="00860677"/>
    <w:rsid w:val="0086096C"/>
    <w:rsid w:val="00860F5E"/>
    <w:rsid w:val="008611CD"/>
    <w:rsid w:val="00861310"/>
    <w:rsid w:val="0086167B"/>
    <w:rsid w:val="008618D7"/>
    <w:rsid w:val="00861BD5"/>
    <w:rsid w:val="008621EB"/>
    <w:rsid w:val="00862535"/>
    <w:rsid w:val="00862C51"/>
    <w:rsid w:val="0086328C"/>
    <w:rsid w:val="00863670"/>
    <w:rsid w:val="00863939"/>
    <w:rsid w:val="00863F6D"/>
    <w:rsid w:val="00864359"/>
    <w:rsid w:val="008644FB"/>
    <w:rsid w:val="0086487C"/>
    <w:rsid w:val="00864C51"/>
    <w:rsid w:val="00864F49"/>
    <w:rsid w:val="0086545A"/>
    <w:rsid w:val="00865E31"/>
    <w:rsid w:val="00866011"/>
    <w:rsid w:val="00866041"/>
    <w:rsid w:val="00866070"/>
    <w:rsid w:val="008663C2"/>
    <w:rsid w:val="008668A9"/>
    <w:rsid w:val="00866A3F"/>
    <w:rsid w:val="00866D45"/>
    <w:rsid w:val="0086758B"/>
    <w:rsid w:val="0086798E"/>
    <w:rsid w:val="0086799E"/>
    <w:rsid w:val="00867DE2"/>
    <w:rsid w:val="00870949"/>
    <w:rsid w:val="00870957"/>
    <w:rsid w:val="008709C1"/>
    <w:rsid w:val="00870B54"/>
    <w:rsid w:val="008717C6"/>
    <w:rsid w:val="00871CCB"/>
    <w:rsid w:val="00871E38"/>
    <w:rsid w:val="0087235D"/>
    <w:rsid w:val="00872557"/>
    <w:rsid w:val="00872ACC"/>
    <w:rsid w:val="00872C20"/>
    <w:rsid w:val="0087303D"/>
    <w:rsid w:val="008734F8"/>
    <w:rsid w:val="0087355C"/>
    <w:rsid w:val="00873A59"/>
    <w:rsid w:val="00873C53"/>
    <w:rsid w:val="00873D62"/>
    <w:rsid w:val="008741F8"/>
    <w:rsid w:val="0087446E"/>
    <w:rsid w:val="00874D6E"/>
    <w:rsid w:val="00874E47"/>
    <w:rsid w:val="00874FF1"/>
    <w:rsid w:val="0087511E"/>
    <w:rsid w:val="0087524A"/>
    <w:rsid w:val="00875749"/>
    <w:rsid w:val="008759A5"/>
    <w:rsid w:val="00875AD1"/>
    <w:rsid w:val="00875B64"/>
    <w:rsid w:val="00875E19"/>
    <w:rsid w:val="008767D7"/>
    <w:rsid w:val="008768A9"/>
    <w:rsid w:val="00876A2F"/>
    <w:rsid w:val="00876B1E"/>
    <w:rsid w:val="00876F05"/>
    <w:rsid w:val="00877076"/>
    <w:rsid w:val="0087752E"/>
    <w:rsid w:val="0087761C"/>
    <w:rsid w:val="008778C9"/>
    <w:rsid w:val="00877A07"/>
    <w:rsid w:val="00880328"/>
    <w:rsid w:val="00880344"/>
    <w:rsid w:val="00880B00"/>
    <w:rsid w:val="00881436"/>
    <w:rsid w:val="0088154E"/>
    <w:rsid w:val="008815DB"/>
    <w:rsid w:val="008815DC"/>
    <w:rsid w:val="0088161B"/>
    <w:rsid w:val="00881776"/>
    <w:rsid w:val="0088198E"/>
    <w:rsid w:val="00881BB1"/>
    <w:rsid w:val="0088204A"/>
    <w:rsid w:val="00882370"/>
    <w:rsid w:val="00882660"/>
    <w:rsid w:val="008826E5"/>
    <w:rsid w:val="008826F3"/>
    <w:rsid w:val="00882891"/>
    <w:rsid w:val="00882E99"/>
    <w:rsid w:val="00882EC5"/>
    <w:rsid w:val="00882FAB"/>
    <w:rsid w:val="0088331B"/>
    <w:rsid w:val="0088333E"/>
    <w:rsid w:val="00883640"/>
    <w:rsid w:val="00883C1F"/>
    <w:rsid w:val="008848C1"/>
    <w:rsid w:val="00884E4A"/>
    <w:rsid w:val="00884FEF"/>
    <w:rsid w:val="00885291"/>
    <w:rsid w:val="0088552D"/>
    <w:rsid w:val="00885D57"/>
    <w:rsid w:val="00886CBB"/>
    <w:rsid w:val="00887061"/>
    <w:rsid w:val="008871F6"/>
    <w:rsid w:val="008877DA"/>
    <w:rsid w:val="008879A4"/>
    <w:rsid w:val="008879B7"/>
    <w:rsid w:val="00887CFE"/>
    <w:rsid w:val="00887E39"/>
    <w:rsid w:val="008903FE"/>
    <w:rsid w:val="00890454"/>
    <w:rsid w:val="00890E17"/>
    <w:rsid w:val="0089140C"/>
    <w:rsid w:val="00891487"/>
    <w:rsid w:val="00891574"/>
    <w:rsid w:val="00891654"/>
    <w:rsid w:val="00891930"/>
    <w:rsid w:val="008919A1"/>
    <w:rsid w:val="00891B3D"/>
    <w:rsid w:val="00891C25"/>
    <w:rsid w:val="00891EEA"/>
    <w:rsid w:val="0089245C"/>
    <w:rsid w:val="00892535"/>
    <w:rsid w:val="0089299D"/>
    <w:rsid w:val="00892D43"/>
    <w:rsid w:val="00892EA0"/>
    <w:rsid w:val="00893B92"/>
    <w:rsid w:val="00893D7A"/>
    <w:rsid w:val="00893E47"/>
    <w:rsid w:val="00893EB4"/>
    <w:rsid w:val="008941CC"/>
    <w:rsid w:val="0089463A"/>
    <w:rsid w:val="00894B2E"/>
    <w:rsid w:val="00894D65"/>
    <w:rsid w:val="00895419"/>
    <w:rsid w:val="008954FF"/>
    <w:rsid w:val="00895663"/>
    <w:rsid w:val="00895D21"/>
    <w:rsid w:val="00895ED9"/>
    <w:rsid w:val="0089636E"/>
    <w:rsid w:val="008964D2"/>
    <w:rsid w:val="00896998"/>
    <w:rsid w:val="00897109"/>
    <w:rsid w:val="00897952"/>
    <w:rsid w:val="00897ED8"/>
    <w:rsid w:val="00897FA5"/>
    <w:rsid w:val="008A015B"/>
    <w:rsid w:val="008A02E9"/>
    <w:rsid w:val="008A06A0"/>
    <w:rsid w:val="008A0763"/>
    <w:rsid w:val="008A1335"/>
    <w:rsid w:val="008A19D9"/>
    <w:rsid w:val="008A1C49"/>
    <w:rsid w:val="008A2182"/>
    <w:rsid w:val="008A25AD"/>
    <w:rsid w:val="008A2E75"/>
    <w:rsid w:val="008A3393"/>
    <w:rsid w:val="008A3729"/>
    <w:rsid w:val="008A3F16"/>
    <w:rsid w:val="008A3FD7"/>
    <w:rsid w:val="008A4364"/>
    <w:rsid w:val="008A472D"/>
    <w:rsid w:val="008A51FB"/>
    <w:rsid w:val="008A523C"/>
    <w:rsid w:val="008A5590"/>
    <w:rsid w:val="008A57F0"/>
    <w:rsid w:val="008A59AD"/>
    <w:rsid w:val="008A5C0A"/>
    <w:rsid w:val="008A60B9"/>
    <w:rsid w:val="008A6195"/>
    <w:rsid w:val="008A6572"/>
    <w:rsid w:val="008A6ACD"/>
    <w:rsid w:val="008A738E"/>
    <w:rsid w:val="008A7B93"/>
    <w:rsid w:val="008B0722"/>
    <w:rsid w:val="008B0C46"/>
    <w:rsid w:val="008B0E36"/>
    <w:rsid w:val="008B124F"/>
    <w:rsid w:val="008B1C5A"/>
    <w:rsid w:val="008B1D09"/>
    <w:rsid w:val="008B2084"/>
    <w:rsid w:val="008B21EA"/>
    <w:rsid w:val="008B2E8D"/>
    <w:rsid w:val="008B3142"/>
    <w:rsid w:val="008B3145"/>
    <w:rsid w:val="008B3895"/>
    <w:rsid w:val="008B3E9E"/>
    <w:rsid w:val="008B4099"/>
    <w:rsid w:val="008B467D"/>
    <w:rsid w:val="008B4A11"/>
    <w:rsid w:val="008B4B15"/>
    <w:rsid w:val="008B4CC3"/>
    <w:rsid w:val="008B4CEC"/>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199"/>
    <w:rsid w:val="008B788E"/>
    <w:rsid w:val="008B7CB0"/>
    <w:rsid w:val="008B7FC5"/>
    <w:rsid w:val="008C0130"/>
    <w:rsid w:val="008C02C6"/>
    <w:rsid w:val="008C02D8"/>
    <w:rsid w:val="008C0D41"/>
    <w:rsid w:val="008C0E6F"/>
    <w:rsid w:val="008C1565"/>
    <w:rsid w:val="008C15C8"/>
    <w:rsid w:val="008C1FF4"/>
    <w:rsid w:val="008C213F"/>
    <w:rsid w:val="008C288F"/>
    <w:rsid w:val="008C2E83"/>
    <w:rsid w:val="008C37E2"/>
    <w:rsid w:val="008C3ADA"/>
    <w:rsid w:val="008C4609"/>
    <w:rsid w:val="008C46E3"/>
    <w:rsid w:val="008C4B4D"/>
    <w:rsid w:val="008C5323"/>
    <w:rsid w:val="008C5361"/>
    <w:rsid w:val="008C53FF"/>
    <w:rsid w:val="008C5A7E"/>
    <w:rsid w:val="008C6582"/>
    <w:rsid w:val="008C6A18"/>
    <w:rsid w:val="008C6A90"/>
    <w:rsid w:val="008C6C01"/>
    <w:rsid w:val="008C719B"/>
    <w:rsid w:val="008C728D"/>
    <w:rsid w:val="008C79E2"/>
    <w:rsid w:val="008C7D1C"/>
    <w:rsid w:val="008C7E69"/>
    <w:rsid w:val="008C7F4D"/>
    <w:rsid w:val="008D02D2"/>
    <w:rsid w:val="008D0356"/>
    <w:rsid w:val="008D0AD7"/>
    <w:rsid w:val="008D0E8A"/>
    <w:rsid w:val="008D11AD"/>
    <w:rsid w:val="008D1233"/>
    <w:rsid w:val="008D13C5"/>
    <w:rsid w:val="008D1416"/>
    <w:rsid w:val="008D17D7"/>
    <w:rsid w:val="008D1843"/>
    <w:rsid w:val="008D1922"/>
    <w:rsid w:val="008D1AF0"/>
    <w:rsid w:val="008D1D97"/>
    <w:rsid w:val="008D2447"/>
    <w:rsid w:val="008D2CC4"/>
    <w:rsid w:val="008D2D59"/>
    <w:rsid w:val="008D32A1"/>
    <w:rsid w:val="008D377E"/>
    <w:rsid w:val="008D3900"/>
    <w:rsid w:val="008D3A9D"/>
    <w:rsid w:val="008D3BC2"/>
    <w:rsid w:val="008D47E2"/>
    <w:rsid w:val="008D4C50"/>
    <w:rsid w:val="008D4E5E"/>
    <w:rsid w:val="008D4F31"/>
    <w:rsid w:val="008D5058"/>
    <w:rsid w:val="008D51CD"/>
    <w:rsid w:val="008D5BD8"/>
    <w:rsid w:val="008D5CFE"/>
    <w:rsid w:val="008D5FD1"/>
    <w:rsid w:val="008D6F31"/>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444"/>
    <w:rsid w:val="008E359F"/>
    <w:rsid w:val="008E35BB"/>
    <w:rsid w:val="008E38E8"/>
    <w:rsid w:val="008E38EE"/>
    <w:rsid w:val="008E398A"/>
    <w:rsid w:val="008E39C9"/>
    <w:rsid w:val="008E413B"/>
    <w:rsid w:val="008E427D"/>
    <w:rsid w:val="008E438F"/>
    <w:rsid w:val="008E475F"/>
    <w:rsid w:val="008E497D"/>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C47"/>
    <w:rsid w:val="008F0F25"/>
    <w:rsid w:val="008F0F5B"/>
    <w:rsid w:val="008F15DE"/>
    <w:rsid w:val="008F1793"/>
    <w:rsid w:val="008F1C1A"/>
    <w:rsid w:val="008F1CE0"/>
    <w:rsid w:val="008F2337"/>
    <w:rsid w:val="008F27BE"/>
    <w:rsid w:val="008F28BA"/>
    <w:rsid w:val="008F29B6"/>
    <w:rsid w:val="008F3071"/>
    <w:rsid w:val="008F3251"/>
    <w:rsid w:val="008F32BE"/>
    <w:rsid w:val="008F3327"/>
    <w:rsid w:val="008F3396"/>
    <w:rsid w:val="008F35AB"/>
    <w:rsid w:val="008F3841"/>
    <w:rsid w:val="008F3B9E"/>
    <w:rsid w:val="008F3BB2"/>
    <w:rsid w:val="008F3CB7"/>
    <w:rsid w:val="008F3D2E"/>
    <w:rsid w:val="008F3D89"/>
    <w:rsid w:val="008F40D3"/>
    <w:rsid w:val="008F4169"/>
    <w:rsid w:val="008F4594"/>
    <w:rsid w:val="008F4C01"/>
    <w:rsid w:val="008F4CC8"/>
    <w:rsid w:val="008F527F"/>
    <w:rsid w:val="008F52F3"/>
    <w:rsid w:val="008F554F"/>
    <w:rsid w:val="008F55D7"/>
    <w:rsid w:val="008F5788"/>
    <w:rsid w:val="008F586C"/>
    <w:rsid w:val="008F5C57"/>
    <w:rsid w:val="008F5DDF"/>
    <w:rsid w:val="008F6AFE"/>
    <w:rsid w:val="008F6BFA"/>
    <w:rsid w:val="008F6DBF"/>
    <w:rsid w:val="008F6F69"/>
    <w:rsid w:val="008F7197"/>
    <w:rsid w:val="008F76B3"/>
    <w:rsid w:val="008F78DC"/>
    <w:rsid w:val="008F78F2"/>
    <w:rsid w:val="008F7F29"/>
    <w:rsid w:val="00900176"/>
    <w:rsid w:val="009002E5"/>
    <w:rsid w:val="009003CD"/>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146"/>
    <w:rsid w:val="009034C0"/>
    <w:rsid w:val="009034D0"/>
    <w:rsid w:val="009036B4"/>
    <w:rsid w:val="00903B4B"/>
    <w:rsid w:val="00903DF2"/>
    <w:rsid w:val="00904638"/>
    <w:rsid w:val="00904A49"/>
    <w:rsid w:val="00904F9C"/>
    <w:rsid w:val="00905354"/>
    <w:rsid w:val="00905357"/>
    <w:rsid w:val="0090588A"/>
    <w:rsid w:val="0090592C"/>
    <w:rsid w:val="009059A6"/>
    <w:rsid w:val="00905A0F"/>
    <w:rsid w:val="00905BFB"/>
    <w:rsid w:val="009060DE"/>
    <w:rsid w:val="009065C0"/>
    <w:rsid w:val="00906889"/>
    <w:rsid w:val="0090694A"/>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1FA"/>
    <w:rsid w:val="00911211"/>
    <w:rsid w:val="009116F0"/>
    <w:rsid w:val="009118BC"/>
    <w:rsid w:val="00911F1D"/>
    <w:rsid w:val="00912001"/>
    <w:rsid w:val="00912058"/>
    <w:rsid w:val="00912430"/>
    <w:rsid w:val="0091267D"/>
    <w:rsid w:val="009128EB"/>
    <w:rsid w:val="0091328B"/>
    <w:rsid w:val="009135AE"/>
    <w:rsid w:val="00913C60"/>
    <w:rsid w:val="00914A2A"/>
    <w:rsid w:val="00914D0C"/>
    <w:rsid w:val="00914EC6"/>
    <w:rsid w:val="00914FDE"/>
    <w:rsid w:val="00914FEC"/>
    <w:rsid w:val="0091503D"/>
    <w:rsid w:val="009157B5"/>
    <w:rsid w:val="00915B95"/>
    <w:rsid w:val="00915C71"/>
    <w:rsid w:val="009164DC"/>
    <w:rsid w:val="009164E4"/>
    <w:rsid w:val="009168BE"/>
    <w:rsid w:val="0091693F"/>
    <w:rsid w:val="00916DA0"/>
    <w:rsid w:val="00916E0C"/>
    <w:rsid w:val="0091715A"/>
    <w:rsid w:val="0091746E"/>
    <w:rsid w:val="00917692"/>
    <w:rsid w:val="00920161"/>
    <w:rsid w:val="00920451"/>
    <w:rsid w:val="0092069B"/>
    <w:rsid w:val="009206B4"/>
    <w:rsid w:val="00920792"/>
    <w:rsid w:val="009208D5"/>
    <w:rsid w:val="0092090B"/>
    <w:rsid w:val="00920BF8"/>
    <w:rsid w:val="00920D17"/>
    <w:rsid w:val="0092135D"/>
    <w:rsid w:val="009217FD"/>
    <w:rsid w:val="00921A22"/>
    <w:rsid w:val="00921AC0"/>
    <w:rsid w:val="00921E34"/>
    <w:rsid w:val="0092220D"/>
    <w:rsid w:val="009226DF"/>
    <w:rsid w:val="0092295D"/>
    <w:rsid w:val="00923061"/>
    <w:rsid w:val="009230F2"/>
    <w:rsid w:val="009231D7"/>
    <w:rsid w:val="0092340E"/>
    <w:rsid w:val="0092362D"/>
    <w:rsid w:val="00923A27"/>
    <w:rsid w:val="00923EBB"/>
    <w:rsid w:val="009240A9"/>
    <w:rsid w:val="00924278"/>
    <w:rsid w:val="00924613"/>
    <w:rsid w:val="00924740"/>
    <w:rsid w:val="00924B05"/>
    <w:rsid w:val="00924D6E"/>
    <w:rsid w:val="00925220"/>
    <w:rsid w:val="00925800"/>
    <w:rsid w:val="00925894"/>
    <w:rsid w:val="009258B1"/>
    <w:rsid w:val="00925A57"/>
    <w:rsid w:val="00925E15"/>
    <w:rsid w:val="0092643F"/>
    <w:rsid w:val="009266FF"/>
    <w:rsid w:val="0092694B"/>
    <w:rsid w:val="009269D5"/>
    <w:rsid w:val="00926AB3"/>
    <w:rsid w:val="00926CA5"/>
    <w:rsid w:val="00926D60"/>
    <w:rsid w:val="00926DEE"/>
    <w:rsid w:val="009273FA"/>
    <w:rsid w:val="009275B9"/>
    <w:rsid w:val="0092777E"/>
    <w:rsid w:val="0092789F"/>
    <w:rsid w:val="00927957"/>
    <w:rsid w:val="00927A3B"/>
    <w:rsid w:val="00927E80"/>
    <w:rsid w:val="00930228"/>
    <w:rsid w:val="00930283"/>
    <w:rsid w:val="00930C93"/>
    <w:rsid w:val="00931449"/>
    <w:rsid w:val="00931885"/>
    <w:rsid w:val="009318FE"/>
    <w:rsid w:val="00931AFD"/>
    <w:rsid w:val="00931D9C"/>
    <w:rsid w:val="009320D7"/>
    <w:rsid w:val="00932143"/>
    <w:rsid w:val="009324CE"/>
    <w:rsid w:val="0093256D"/>
    <w:rsid w:val="009327C1"/>
    <w:rsid w:val="00932A90"/>
    <w:rsid w:val="00932ABA"/>
    <w:rsid w:val="00932E67"/>
    <w:rsid w:val="00932FB2"/>
    <w:rsid w:val="00933203"/>
    <w:rsid w:val="00933650"/>
    <w:rsid w:val="00933D73"/>
    <w:rsid w:val="00933EAA"/>
    <w:rsid w:val="00933FD7"/>
    <w:rsid w:val="009340A4"/>
    <w:rsid w:val="009344DC"/>
    <w:rsid w:val="00934704"/>
    <w:rsid w:val="00934720"/>
    <w:rsid w:val="00934845"/>
    <w:rsid w:val="0093494E"/>
    <w:rsid w:val="009349FB"/>
    <w:rsid w:val="00934B51"/>
    <w:rsid w:val="00934DA5"/>
    <w:rsid w:val="00934FF4"/>
    <w:rsid w:val="00935307"/>
    <w:rsid w:val="00935923"/>
    <w:rsid w:val="00935F35"/>
    <w:rsid w:val="009360D1"/>
    <w:rsid w:val="00936827"/>
    <w:rsid w:val="009369DB"/>
    <w:rsid w:val="00936A7C"/>
    <w:rsid w:val="00937017"/>
    <w:rsid w:val="00937030"/>
    <w:rsid w:val="009377E7"/>
    <w:rsid w:val="009379C4"/>
    <w:rsid w:val="00937B11"/>
    <w:rsid w:val="00937E11"/>
    <w:rsid w:val="0094003A"/>
    <w:rsid w:val="00941391"/>
    <w:rsid w:val="00941608"/>
    <w:rsid w:val="00941660"/>
    <w:rsid w:val="00941696"/>
    <w:rsid w:val="00941E5A"/>
    <w:rsid w:val="00941EAA"/>
    <w:rsid w:val="009425FE"/>
    <w:rsid w:val="00942A33"/>
    <w:rsid w:val="00942C6C"/>
    <w:rsid w:val="00942C7C"/>
    <w:rsid w:val="009432F0"/>
    <w:rsid w:val="009433AC"/>
    <w:rsid w:val="009438DD"/>
    <w:rsid w:val="009438EF"/>
    <w:rsid w:val="00943B00"/>
    <w:rsid w:val="00943F31"/>
    <w:rsid w:val="00943FA7"/>
    <w:rsid w:val="009440C0"/>
    <w:rsid w:val="0094438A"/>
    <w:rsid w:val="0094511A"/>
    <w:rsid w:val="00945565"/>
    <w:rsid w:val="00945566"/>
    <w:rsid w:val="009456E6"/>
    <w:rsid w:val="009456FE"/>
    <w:rsid w:val="00945AC4"/>
    <w:rsid w:val="00945C42"/>
    <w:rsid w:val="0094611C"/>
    <w:rsid w:val="009465CB"/>
    <w:rsid w:val="00946A0C"/>
    <w:rsid w:val="00946A7F"/>
    <w:rsid w:val="00946BD7"/>
    <w:rsid w:val="00946E88"/>
    <w:rsid w:val="00947033"/>
    <w:rsid w:val="0094713A"/>
    <w:rsid w:val="0094728E"/>
    <w:rsid w:val="009473F6"/>
    <w:rsid w:val="00947B37"/>
    <w:rsid w:val="00947DCB"/>
    <w:rsid w:val="00947E3D"/>
    <w:rsid w:val="009505DB"/>
    <w:rsid w:val="0095087C"/>
    <w:rsid w:val="00950CCB"/>
    <w:rsid w:val="00950FC8"/>
    <w:rsid w:val="00951BD5"/>
    <w:rsid w:val="00951DAE"/>
    <w:rsid w:val="00952359"/>
    <w:rsid w:val="00952C0C"/>
    <w:rsid w:val="00952D7D"/>
    <w:rsid w:val="00952E27"/>
    <w:rsid w:val="009532C3"/>
    <w:rsid w:val="009535B5"/>
    <w:rsid w:val="009535C4"/>
    <w:rsid w:val="00953878"/>
    <w:rsid w:val="00953AFF"/>
    <w:rsid w:val="00953B37"/>
    <w:rsid w:val="00954052"/>
    <w:rsid w:val="0095485F"/>
    <w:rsid w:val="00954917"/>
    <w:rsid w:val="00954A1D"/>
    <w:rsid w:val="00954C35"/>
    <w:rsid w:val="00954F41"/>
    <w:rsid w:val="00954F7F"/>
    <w:rsid w:val="00955289"/>
    <w:rsid w:val="009552C6"/>
    <w:rsid w:val="00955420"/>
    <w:rsid w:val="009554B8"/>
    <w:rsid w:val="00955A71"/>
    <w:rsid w:val="00955F12"/>
    <w:rsid w:val="00956116"/>
    <w:rsid w:val="00956402"/>
    <w:rsid w:val="009565C6"/>
    <w:rsid w:val="0095689F"/>
    <w:rsid w:val="00956B2C"/>
    <w:rsid w:val="00956F84"/>
    <w:rsid w:val="00956F92"/>
    <w:rsid w:val="00956FEA"/>
    <w:rsid w:val="00957561"/>
    <w:rsid w:val="0095764C"/>
    <w:rsid w:val="00957742"/>
    <w:rsid w:val="0095775F"/>
    <w:rsid w:val="00957932"/>
    <w:rsid w:val="0095797A"/>
    <w:rsid w:val="00957C33"/>
    <w:rsid w:val="00957E11"/>
    <w:rsid w:val="00957FFC"/>
    <w:rsid w:val="00960433"/>
    <w:rsid w:val="00960AD0"/>
    <w:rsid w:val="00960C9E"/>
    <w:rsid w:val="00960F2F"/>
    <w:rsid w:val="009612C2"/>
    <w:rsid w:val="009612E6"/>
    <w:rsid w:val="009616B7"/>
    <w:rsid w:val="009619FA"/>
    <w:rsid w:val="00962268"/>
    <w:rsid w:val="00962470"/>
    <w:rsid w:val="00962509"/>
    <w:rsid w:val="00962530"/>
    <w:rsid w:val="0096259E"/>
    <w:rsid w:val="009627C0"/>
    <w:rsid w:val="00962CB0"/>
    <w:rsid w:val="00962D33"/>
    <w:rsid w:val="00963470"/>
    <w:rsid w:val="009635BE"/>
    <w:rsid w:val="00963714"/>
    <w:rsid w:val="00963982"/>
    <w:rsid w:val="00963CE5"/>
    <w:rsid w:val="00963F66"/>
    <w:rsid w:val="0096460B"/>
    <w:rsid w:val="00964630"/>
    <w:rsid w:val="00964767"/>
    <w:rsid w:val="009660CC"/>
    <w:rsid w:val="00966117"/>
    <w:rsid w:val="0096617B"/>
    <w:rsid w:val="0096619B"/>
    <w:rsid w:val="0096690E"/>
    <w:rsid w:val="00966A7E"/>
    <w:rsid w:val="00966CCE"/>
    <w:rsid w:val="00966DDA"/>
    <w:rsid w:val="00967539"/>
    <w:rsid w:val="009678DA"/>
    <w:rsid w:val="00967C52"/>
    <w:rsid w:val="00970907"/>
    <w:rsid w:val="00970AA1"/>
    <w:rsid w:val="00970FEC"/>
    <w:rsid w:val="0097101A"/>
    <w:rsid w:val="009714B9"/>
    <w:rsid w:val="00971751"/>
    <w:rsid w:val="00971E59"/>
    <w:rsid w:val="00971F1E"/>
    <w:rsid w:val="009724A5"/>
    <w:rsid w:val="0097256F"/>
    <w:rsid w:val="00972795"/>
    <w:rsid w:val="009727E8"/>
    <w:rsid w:val="00972E0B"/>
    <w:rsid w:val="00972E81"/>
    <w:rsid w:val="00972E82"/>
    <w:rsid w:val="00972F0E"/>
    <w:rsid w:val="00973138"/>
    <w:rsid w:val="009731AD"/>
    <w:rsid w:val="0097375C"/>
    <w:rsid w:val="00973BD3"/>
    <w:rsid w:val="009741C3"/>
    <w:rsid w:val="009744CC"/>
    <w:rsid w:val="009745B1"/>
    <w:rsid w:val="009745B4"/>
    <w:rsid w:val="00974BA7"/>
    <w:rsid w:val="00974C33"/>
    <w:rsid w:val="009756A5"/>
    <w:rsid w:val="00975DFE"/>
    <w:rsid w:val="00975FD3"/>
    <w:rsid w:val="0097605B"/>
    <w:rsid w:val="009766BB"/>
    <w:rsid w:val="009766DB"/>
    <w:rsid w:val="00976757"/>
    <w:rsid w:val="00976B19"/>
    <w:rsid w:val="009773F4"/>
    <w:rsid w:val="00977CE5"/>
    <w:rsid w:val="009804DE"/>
    <w:rsid w:val="0098109F"/>
    <w:rsid w:val="009815A0"/>
    <w:rsid w:val="00981698"/>
    <w:rsid w:val="00981AA0"/>
    <w:rsid w:val="00981C03"/>
    <w:rsid w:val="00981C66"/>
    <w:rsid w:val="00981FCA"/>
    <w:rsid w:val="009820EF"/>
    <w:rsid w:val="0098226E"/>
    <w:rsid w:val="00982339"/>
    <w:rsid w:val="00982B79"/>
    <w:rsid w:val="0098333D"/>
    <w:rsid w:val="0098347A"/>
    <w:rsid w:val="0098357D"/>
    <w:rsid w:val="0098364C"/>
    <w:rsid w:val="00984142"/>
    <w:rsid w:val="00984759"/>
    <w:rsid w:val="00984A13"/>
    <w:rsid w:val="00984A87"/>
    <w:rsid w:val="00984FA9"/>
    <w:rsid w:val="0098557A"/>
    <w:rsid w:val="0098565C"/>
    <w:rsid w:val="00985DAB"/>
    <w:rsid w:val="009864F9"/>
    <w:rsid w:val="009865DF"/>
    <w:rsid w:val="00986754"/>
    <w:rsid w:val="0098680B"/>
    <w:rsid w:val="00986896"/>
    <w:rsid w:val="0098715D"/>
    <w:rsid w:val="00987410"/>
    <w:rsid w:val="009876C0"/>
    <w:rsid w:val="00987701"/>
    <w:rsid w:val="00987759"/>
    <w:rsid w:val="0098788C"/>
    <w:rsid w:val="0098793E"/>
    <w:rsid w:val="00987D15"/>
    <w:rsid w:val="00987E54"/>
    <w:rsid w:val="00990018"/>
    <w:rsid w:val="009900D5"/>
    <w:rsid w:val="0099017D"/>
    <w:rsid w:val="0099018F"/>
    <w:rsid w:val="00990759"/>
    <w:rsid w:val="00990CAE"/>
    <w:rsid w:val="00991073"/>
    <w:rsid w:val="00991233"/>
    <w:rsid w:val="00992057"/>
    <w:rsid w:val="00992326"/>
    <w:rsid w:val="009926AE"/>
    <w:rsid w:val="00992839"/>
    <w:rsid w:val="009933F1"/>
    <w:rsid w:val="009935D2"/>
    <w:rsid w:val="009939E6"/>
    <w:rsid w:val="00993ABF"/>
    <w:rsid w:val="009943F6"/>
    <w:rsid w:val="009943FA"/>
    <w:rsid w:val="00994455"/>
    <w:rsid w:val="0099467A"/>
    <w:rsid w:val="00994C70"/>
    <w:rsid w:val="00994F82"/>
    <w:rsid w:val="009950B5"/>
    <w:rsid w:val="0099515A"/>
    <w:rsid w:val="009952B5"/>
    <w:rsid w:val="00995656"/>
    <w:rsid w:val="0099589D"/>
    <w:rsid w:val="00995A2F"/>
    <w:rsid w:val="00995A57"/>
    <w:rsid w:val="009963EC"/>
    <w:rsid w:val="00996CBE"/>
    <w:rsid w:val="00996FED"/>
    <w:rsid w:val="009970A2"/>
    <w:rsid w:val="009A005B"/>
    <w:rsid w:val="009A0411"/>
    <w:rsid w:val="009A0462"/>
    <w:rsid w:val="009A048C"/>
    <w:rsid w:val="009A0521"/>
    <w:rsid w:val="009A1265"/>
    <w:rsid w:val="009A1A42"/>
    <w:rsid w:val="009A1FE1"/>
    <w:rsid w:val="009A2179"/>
    <w:rsid w:val="009A227E"/>
    <w:rsid w:val="009A2735"/>
    <w:rsid w:val="009A27A2"/>
    <w:rsid w:val="009A2938"/>
    <w:rsid w:val="009A30E1"/>
    <w:rsid w:val="009A3162"/>
    <w:rsid w:val="009A344C"/>
    <w:rsid w:val="009A3544"/>
    <w:rsid w:val="009A38D8"/>
    <w:rsid w:val="009A3A04"/>
    <w:rsid w:val="009A3D24"/>
    <w:rsid w:val="009A42C1"/>
    <w:rsid w:val="009A469B"/>
    <w:rsid w:val="009A46D1"/>
    <w:rsid w:val="009A4967"/>
    <w:rsid w:val="009A4A8B"/>
    <w:rsid w:val="009A4E28"/>
    <w:rsid w:val="009A4F7F"/>
    <w:rsid w:val="009A5069"/>
    <w:rsid w:val="009A509B"/>
    <w:rsid w:val="009A50A6"/>
    <w:rsid w:val="009A563C"/>
    <w:rsid w:val="009A56E1"/>
    <w:rsid w:val="009A57B9"/>
    <w:rsid w:val="009A5A66"/>
    <w:rsid w:val="009A66DE"/>
    <w:rsid w:val="009A67E3"/>
    <w:rsid w:val="009A69E7"/>
    <w:rsid w:val="009A70DE"/>
    <w:rsid w:val="009A72B6"/>
    <w:rsid w:val="009A7370"/>
    <w:rsid w:val="009A746F"/>
    <w:rsid w:val="009A7954"/>
    <w:rsid w:val="009A79E1"/>
    <w:rsid w:val="009A7B45"/>
    <w:rsid w:val="009B0120"/>
    <w:rsid w:val="009B05F3"/>
    <w:rsid w:val="009B0961"/>
    <w:rsid w:val="009B09DD"/>
    <w:rsid w:val="009B0A38"/>
    <w:rsid w:val="009B1023"/>
    <w:rsid w:val="009B1085"/>
    <w:rsid w:val="009B1672"/>
    <w:rsid w:val="009B1867"/>
    <w:rsid w:val="009B241F"/>
    <w:rsid w:val="009B2824"/>
    <w:rsid w:val="009B288D"/>
    <w:rsid w:val="009B29A5"/>
    <w:rsid w:val="009B2A37"/>
    <w:rsid w:val="009B3250"/>
    <w:rsid w:val="009B3481"/>
    <w:rsid w:val="009B34A6"/>
    <w:rsid w:val="009B4303"/>
    <w:rsid w:val="009B4C48"/>
    <w:rsid w:val="009B4EF2"/>
    <w:rsid w:val="009B51D0"/>
    <w:rsid w:val="009B59DB"/>
    <w:rsid w:val="009B5C34"/>
    <w:rsid w:val="009B6176"/>
    <w:rsid w:val="009B64FF"/>
    <w:rsid w:val="009B6865"/>
    <w:rsid w:val="009B6E07"/>
    <w:rsid w:val="009B70ED"/>
    <w:rsid w:val="009B71B6"/>
    <w:rsid w:val="009B727C"/>
    <w:rsid w:val="009B7667"/>
    <w:rsid w:val="009B7804"/>
    <w:rsid w:val="009B7ACA"/>
    <w:rsid w:val="009C05BD"/>
    <w:rsid w:val="009C07E4"/>
    <w:rsid w:val="009C08E7"/>
    <w:rsid w:val="009C0D0C"/>
    <w:rsid w:val="009C15B3"/>
    <w:rsid w:val="009C1B5E"/>
    <w:rsid w:val="009C1C0A"/>
    <w:rsid w:val="009C22A4"/>
    <w:rsid w:val="009C22C3"/>
    <w:rsid w:val="009C2344"/>
    <w:rsid w:val="009C2623"/>
    <w:rsid w:val="009C2695"/>
    <w:rsid w:val="009C2A6E"/>
    <w:rsid w:val="009C2AE0"/>
    <w:rsid w:val="009C2CDA"/>
    <w:rsid w:val="009C360F"/>
    <w:rsid w:val="009C39C6"/>
    <w:rsid w:val="009C3E59"/>
    <w:rsid w:val="009C449E"/>
    <w:rsid w:val="009C4971"/>
    <w:rsid w:val="009C4B50"/>
    <w:rsid w:val="009C4C49"/>
    <w:rsid w:val="009C4C6D"/>
    <w:rsid w:val="009C4D42"/>
    <w:rsid w:val="009C4F27"/>
    <w:rsid w:val="009C5258"/>
    <w:rsid w:val="009C5266"/>
    <w:rsid w:val="009C543A"/>
    <w:rsid w:val="009C55AD"/>
    <w:rsid w:val="009C56D5"/>
    <w:rsid w:val="009C5779"/>
    <w:rsid w:val="009C57CC"/>
    <w:rsid w:val="009C58F4"/>
    <w:rsid w:val="009C59B5"/>
    <w:rsid w:val="009C62E8"/>
    <w:rsid w:val="009C6784"/>
    <w:rsid w:val="009C6857"/>
    <w:rsid w:val="009C6960"/>
    <w:rsid w:val="009C6D2A"/>
    <w:rsid w:val="009C6E45"/>
    <w:rsid w:val="009C7528"/>
    <w:rsid w:val="009C7B4B"/>
    <w:rsid w:val="009C7BF1"/>
    <w:rsid w:val="009C7DF3"/>
    <w:rsid w:val="009C7E07"/>
    <w:rsid w:val="009D021F"/>
    <w:rsid w:val="009D05CE"/>
    <w:rsid w:val="009D0772"/>
    <w:rsid w:val="009D15C4"/>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5F1"/>
    <w:rsid w:val="009D4632"/>
    <w:rsid w:val="009D4653"/>
    <w:rsid w:val="009D4670"/>
    <w:rsid w:val="009D4825"/>
    <w:rsid w:val="009D4B6B"/>
    <w:rsid w:val="009D4D48"/>
    <w:rsid w:val="009D5107"/>
    <w:rsid w:val="009D5304"/>
    <w:rsid w:val="009D53D5"/>
    <w:rsid w:val="009D5479"/>
    <w:rsid w:val="009D6182"/>
    <w:rsid w:val="009D62F9"/>
    <w:rsid w:val="009D697A"/>
    <w:rsid w:val="009D69C9"/>
    <w:rsid w:val="009D6C8C"/>
    <w:rsid w:val="009D6DE4"/>
    <w:rsid w:val="009D72F5"/>
    <w:rsid w:val="009D7A54"/>
    <w:rsid w:val="009D7DA9"/>
    <w:rsid w:val="009E084D"/>
    <w:rsid w:val="009E0B2D"/>
    <w:rsid w:val="009E1CD9"/>
    <w:rsid w:val="009E2202"/>
    <w:rsid w:val="009E2C97"/>
    <w:rsid w:val="009E2E68"/>
    <w:rsid w:val="009E38F4"/>
    <w:rsid w:val="009E3999"/>
    <w:rsid w:val="009E39A2"/>
    <w:rsid w:val="009E414B"/>
    <w:rsid w:val="009E41E5"/>
    <w:rsid w:val="009E44BD"/>
    <w:rsid w:val="009E4823"/>
    <w:rsid w:val="009E494E"/>
    <w:rsid w:val="009E4D1E"/>
    <w:rsid w:val="009E5098"/>
    <w:rsid w:val="009E5375"/>
    <w:rsid w:val="009E5C98"/>
    <w:rsid w:val="009E5F3B"/>
    <w:rsid w:val="009E6156"/>
    <w:rsid w:val="009E62E1"/>
    <w:rsid w:val="009E6A8A"/>
    <w:rsid w:val="009E6B46"/>
    <w:rsid w:val="009E6E7D"/>
    <w:rsid w:val="009E74D6"/>
    <w:rsid w:val="009E75C1"/>
    <w:rsid w:val="009E75DA"/>
    <w:rsid w:val="009E7760"/>
    <w:rsid w:val="009E7A71"/>
    <w:rsid w:val="009E7C28"/>
    <w:rsid w:val="009E7E14"/>
    <w:rsid w:val="009F0894"/>
    <w:rsid w:val="009F09E9"/>
    <w:rsid w:val="009F0C6A"/>
    <w:rsid w:val="009F1080"/>
    <w:rsid w:val="009F1363"/>
    <w:rsid w:val="009F1391"/>
    <w:rsid w:val="009F139F"/>
    <w:rsid w:val="009F1565"/>
    <w:rsid w:val="009F1711"/>
    <w:rsid w:val="009F1B4B"/>
    <w:rsid w:val="009F1C96"/>
    <w:rsid w:val="009F1CCA"/>
    <w:rsid w:val="009F2F04"/>
    <w:rsid w:val="009F2F08"/>
    <w:rsid w:val="009F2F2A"/>
    <w:rsid w:val="009F2F83"/>
    <w:rsid w:val="009F339C"/>
    <w:rsid w:val="009F36E3"/>
    <w:rsid w:val="009F39C7"/>
    <w:rsid w:val="009F3C03"/>
    <w:rsid w:val="009F3D2E"/>
    <w:rsid w:val="009F45EF"/>
    <w:rsid w:val="009F47F8"/>
    <w:rsid w:val="009F4C57"/>
    <w:rsid w:val="009F5004"/>
    <w:rsid w:val="009F5399"/>
    <w:rsid w:val="009F55C1"/>
    <w:rsid w:val="009F5688"/>
    <w:rsid w:val="009F574D"/>
    <w:rsid w:val="009F5872"/>
    <w:rsid w:val="009F5A68"/>
    <w:rsid w:val="009F5B56"/>
    <w:rsid w:val="009F5F5E"/>
    <w:rsid w:val="009F6134"/>
    <w:rsid w:val="009F6141"/>
    <w:rsid w:val="009F662C"/>
    <w:rsid w:val="009F6681"/>
    <w:rsid w:val="009F67D4"/>
    <w:rsid w:val="009F68A3"/>
    <w:rsid w:val="009F701C"/>
    <w:rsid w:val="009F7521"/>
    <w:rsid w:val="009F757A"/>
    <w:rsid w:val="009F7C42"/>
    <w:rsid w:val="009F7F00"/>
    <w:rsid w:val="009F7F57"/>
    <w:rsid w:val="00A000C2"/>
    <w:rsid w:val="00A00220"/>
    <w:rsid w:val="00A0053D"/>
    <w:rsid w:val="00A009BE"/>
    <w:rsid w:val="00A00B0A"/>
    <w:rsid w:val="00A00B48"/>
    <w:rsid w:val="00A01167"/>
    <w:rsid w:val="00A0132A"/>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408"/>
    <w:rsid w:val="00A03652"/>
    <w:rsid w:val="00A0368C"/>
    <w:rsid w:val="00A0374A"/>
    <w:rsid w:val="00A03D1F"/>
    <w:rsid w:val="00A04391"/>
    <w:rsid w:val="00A0445F"/>
    <w:rsid w:val="00A04BF3"/>
    <w:rsid w:val="00A04C6E"/>
    <w:rsid w:val="00A05599"/>
    <w:rsid w:val="00A05653"/>
    <w:rsid w:val="00A05720"/>
    <w:rsid w:val="00A0580C"/>
    <w:rsid w:val="00A05BDB"/>
    <w:rsid w:val="00A05E0F"/>
    <w:rsid w:val="00A06446"/>
    <w:rsid w:val="00A06483"/>
    <w:rsid w:val="00A064EF"/>
    <w:rsid w:val="00A06968"/>
    <w:rsid w:val="00A07B5C"/>
    <w:rsid w:val="00A07ED6"/>
    <w:rsid w:val="00A101FF"/>
    <w:rsid w:val="00A10332"/>
    <w:rsid w:val="00A103F7"/>
    <w:rsid w:val="00A10503"/>
    <w:rsid w:val="00A10758"/>
    <w:rsid w:val="00A10A79"/>
    <w:rsid w:val="00A10A8D"/>
    <w:rsid w:val="00A11A52"/>
    <w:rsid w:val="00A12011"/>
    <w:rsid w:val="00A122EA"/>
    <w:rsid w:val="00A122F4"/>
    <w:rsid w:val="00A125F7"/>
    <w:rsid w:val="00A12746"/>
    <w:rsid w:val="00A1286A"/>
    <w:rsid w:val="00A12A1E"/>
    <w:rsid w:val="00A1383B"/>
    <w:rsid w:val="00A13871"/>
    <w:rsid w:val="00A138DF"/>
    <w:rsid w:val="00A13BC5"/>
    <w:rsid w:val="00A147BA"/>
    <w:rsid w:val="00A1486A"/>
    <w:rsid w:val="00A148AE"/>
    <w:rsid w:val="00A14D34"/>
    <w:rsid w:val="00A14D6C"/>
    <w:rsid w:val="00A14FA0"/>
    <w:rsid w:val="00A15942"/>
    <w:rsid w:val="00A169AD"/>
    <w:rsid w:val="00A16C62"/>
    <w:rsid w:val="00A16E22"/>
    <w:rsid w:val="00A16F85"/>
    <w:rsid w:val="00A17046"/>
    <w:rsid w:val="00A17BA9"/>
    <w:rsid w:val="00A203DC"/>
    <w:rsid w:val="00A206C2"/>
    <w:rsid w:val="00A20970"/>
    <w:rsid w:val="00A20A3C"/>
    <w:rsid w:val="00A20C33"/>
    <w:rsid w:val="00A2102C"/>
    <w:rsid w:val="00A21486"/>
    <w:rsid w:val="00A21AE2"/>
    <w:rsid w:val="00A21AE4"/>
    <w:rsid w:val="00A21DE4"/>
    <w:rsid w:val="00A22B97"/>
    <w:rsid w:val="00A22C0A"/>
    <w:rsid w:val="00A22FBA"/>
    <w:rsid w:val="00A23AD1"/>
    <w:rsid w:val="00A2425E"/>
    <w:rsid w:val="00A24428"/>
    <w:rsid w:val="00A24484"/>
    <w:rsid w:val="00A24B4F"/>
    <w:rsid w:val="00A24F56"/>
    <w:rsid w:val="00A25281"/>
    <w:rsid w:val="00A259FF"/>
    <w:rsid w:val="00A25B25"/>
    <w:rsid w:val="00A25C1D"/>
    <w:rsid w:val="00A25EE9"/>
    <w:rsid w:val="00A26076"/>
    <w:rsid w:val="00A2615C"/>
    <w:rsid w:val="00A26424"/>
    <w:rsid w:val="00A2648D"/>
    <w:rsid w:val="00A26704"/>
    <w:rsid w:val="00A26AC3"/>
    <w:rsid w:val="00A26F74"/>
    <w:rsid w:val="00A26FE3"/>
    <w:rsid w:val="00A273EF"/>
    <w:rsid w:val="00A27961"/>
    <w:rsid w:val="00A27EAA"/>
    <w:rsid w:val="00A303ED"/>
    <w:rsid w:val="00A306A6"/>
    <w:rsid w:val="00A30C0A"/>
    <w:rsid w:val="00A30EC0"/>
    <w:rsid w:val="00A31372"/>
    <w:rsid w:val="00A31376"/>
    <w:rsid w:val="00A31843"/>
    <w:rsid w:val="00A31F21"/>
    <w:rsid w:val="00A320A9"/>
    <w:rsid w:val="00A322C5"/>
    <w:rsid w:val="00A322E9"/>
    <w:rsid w:val="00A32676"/>
    <w:rsid w:val="00A327F0"/>
    <w:rsid w:val="00A328E8"/>
    <w:rsid w:val="00A32AE5"/>
    <w:rsid w:val="00A32E91"/>
    <w:rsid w:val="00A33218"/>
    <w:rsid w:val="00A33775"/>
    <w:rsid w:val="00A3386E"/>
    <w:rsid w:val="00A33892"/>
    <w:rsid w:val="00A338ED"/>
    <w:rsid w:val="00A33918"/>
    <w:rsid w:val="00A340B0"/>
    <w:rsid w:val="00A34C95"/>
    <w:rsid w:val="00A34F6C"/>
    <w:rsid w:val="00A353F1"/>
    <w:rsid w:val="00A35576"/>
    <w:rsid w:val="00A355A1"/>
    <w:rsid w:val="00A35F4D"/>
    <w:rsid w:val="00A3619C"/>
    <w:rsid w:val="00A36C07"/>
    <w:rsid w:val="00A36E53"/>
    <w:rsid w:val="00A36F76"/>
    <w:rsid w:val="00A3730B"/>
    <w:rsid w:val="00A37370"/>
    <w:rsid w:val="00A37787"/>
    <w:rsid w:val="00A37B1F"/>
    <w:rsid w:val="00A37BEF"/>
    <w:rsid w:val="00A37D32"/>
    <w:rsid w:val="00A37E3B"/>
    <w:rsid w:val="00A4034A"/>
    <w:rsid w:val="00A403F4"/>
    <w:rsid w:val="00A40691"/>
    <w:rsid w:val="00A407C3"/>
    <w:rsid w:val="00A40A9A"/>
    <w:rsid w:val="00A40C69"/>
    <w:rsid w:val="00A40E37"/>
    <w:rsid w:val="00A410FA"/>
    <w:rsid w:val="00A4161C"/>
    <w:rsid w:val="00A416E9"/>
    <w:rsid w:val="00A41900"/>
    <w:rsid w:val="00A419B7"/>
    <w:rsid w:val="00A419BA"/>
    <w:rsid w:val="00A41CF1"/>
    <w:rsid w:val="00A41DD3"/>
    <w:rsid w:val="00A42171"/>
    <w:rsid w:val="00A421CD"/>
    <w:rsid w:val="00A422E9"/>
    <w:rsid w:val="00A42D80"/>
    <w:rsid w:val="00A42D81"/>
    <w:rsid w:val="00A430E8"/>
    <w:rsid w:val="00A4333F"/>
    <w:rsid w:val="00A433E0"/>
    <w:rsid w:val="00A436E7"/>
    <w:rsid w:val="00A43BAD"/>
    <w:rsid w:val="00A43D7F"/>
    <w:rsid w:val="00A43D95"/>
    <w:rsid w:val="00A43E31"/>
    <w:rsid w:val="00A43FE3"/>
    <w:rsid w:val="00A44081"/>
    <w:rsid w:val="00A440E0"/>
    <w:rsid w:val="00A44557"/>
    <w:rsid w:val="00A4463F"/>
    <w:rsid w:val="00A459E9"/>
    <w:rsid w:val="00A45B68"/>
    <w:rsid w:val="00A45E85"/>
    <w:rsid w:val="00A46351"/>
    <w:rsid w:val="00A46EA1"/>
    <w:rsid w:val="00A471E6"/>
    <w:rsid w:val="00A4744B"/>
    <w:rsid w:val="00A4783F"/>
    <w:rsid w:val="00A5034D"/>
    <w:rsid w:val="00A50511"/>
    <w:rsid w:val="00A51770"/>
    <w:rsid w:val="00A51776"/>
    <w:rsid w:val="00A51BC7"/>
    <w:rsid w:val="00A51BE6"/>
    <w:rsid w:val="00A51D74"/>
    <w:rsid w:val="00A51E67"/>
    <w:rsid w:val="00A527B1"/>
    <w:rsid w:val="00A529CD"/>
    <w:rsid w:val="00A52AF0"/>
    <w:rsid w:val="00A52C17"/>
    <w:rsid w:val="00A533D1"/>
    <w:rsid w:val="00A535EE"/>
    <w:rsid w:val="00A538A3"/>
    <w:rsid w:val="00A539D7"/>
    <w:rsid w:val="00A53A90"/>
    <w:rsid w:val="00A54213"/>
    <w:rsid w:val="00A54ADF"/>
    <w:rsid w:val="00A54BF9"/>
    <w:rsid w:val="00A54C0B"/>
    <w:rsid w:val="00A54E09"/>
    <w:rsid w:val="00A54EA5"/>
    <w:rsid w:val="00A55C9D"/>
    <w:rsid w:val="00A55F6D"/>
    <w:rsid w:val="00A5684A"/>
    <w:rsid w:val="00A56CD5"/>
    <w:rsid w:val="00A5724E"/>
    <w:rsid w:val="00A576CB"/>
    <w:rsid w:val="00A57848"/>
    <w:rsid w:val="00A601EC"/>
    <w:rsid w:val="00A602F3"/>
    <w:rsid w:val="00A60C37"/>
    <w:rsid w:val="00A60C54"/>
    <w:rsid w:val="00A60F07"/>
    <w:rsid w:val="00A612BD"/>
    <w:rsid w:val="00A6146C"/>
    <w:rsid w:val="00A615DC"/>
    <w:rsid w:val="00A616F2"/>
    <w:rsid w:val="00A6196D"/>
    <w:rsid w:val="00A61C5F"/>
    <w:rsid w:val="00A61E53"/>
    <w:rsid w:val="00A61F63"/>
    <w:rsid w:val="00A61F6C"/>
    <w:rsid w:val="00A62137"/>
    <w:rsid w:val="00A621BC"/>
    <w:rsid w:val="00A621E7"/>
    <w:rsid w:val="00A623D3"/>
    <w:rsid w:val="00A62720"/>
    <w:rsid w:val="00A628FD"/>
    <w:rsid w:val="00A62B24"/>
    <w:rsid w:val="00A62E9B"/>
    <w:rsid w:val="00A62FA7"/>
    <w:rsid w:val="00A63269"/>
    <w:rsid w:val="00A63334"/>
    <w:rsid w:val="00A634FA"/>
    <w:rsid w:val="00A635BC"/>
    <w:rsid w:val="00A63A94"/>
    <w:rsid w:val="00A63E17"/>
    <w:rsid w:val="00A64338"/>
    <w:rsid w:val="00A646A7"/>
    <w:rsid w:val="00A6471F"/>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6786B"/>
    <w:rsid w:val="00A67CED"/>
    <w:rsid w:val="00A70A80"/>
    <w:rsid w:val="00A71627"/>
    <w:rsid w:val="00A71B0E"/>
    <w:rsid w:val="00A727D1"/>
    <w:rsid w:val="00A727F5"/>
    <w:rsid w:val="00A72A2A"/>
    <w:rsid w:val="00A72FE7"/>
    <w:rsid w:val="00A73035"/>
    <w:rsid w:val="00A73471"/>
    <w:rsid w:val="00A73C0E"/>
    <w:rsid w:val="00A73D16"/>
    <w:rsid w:val="00A73E94"/>
    <w:rsid w:val="00A73F86"/>
    <w:rsid w:val="00A747CB"/>
    <w:rsid w:val="00A74F9D"/>
    <w:rsid w:val="00A75338"/>
    <w:rsid w:val="00A753A7"/>
    <w:rsid w:val="00A75AAC"/>
    <w:rsid w:val="00A75F1E"/>
    <w:rsid w:val="00A761CC"/>
    <w:rsid w:val="00A767BF"/>
    <w:rsid w:val="00A76915"/>
    <w:rsid w:val="00A76B0C"/>
    <w:rsid w:val="00A76F47"/>
    <w:rsid w:val="00A77066"/>
    <w:rsid w:val="00A77121"/>
    <w:rsid w:val="00A7753C"/>
    <w:rsid w:val="00A77699"/>
    <w:rsid w:val="00A7780E"/>
    <w:rsid w:val="00A77C22"/>
    <w:rsid w:val="00A77CB3"/>
    <w:rsid w:val="00A80740"/>
    <w:rsid w:val="00A8078B"/>
    <w:rsid w:val="00A80790"/>
    <w:rsid w:val="00A8092D"/>
    <w:rsid w:val="00A80F29"/>
    <w:rsid w:val="00A811D9"/>
    <w:rsid w:val="00A81ECC"/>
    <w:rsid w:val="00A821B3"/>
    <w:rsid w:val="00A82E84"/>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E8D"/>
    <w:rsid w:val="00A86EDF"/>
    <w:rsid w:val="00A875D2"/>
    <w:rsid w:val="00A902A9"/>
    <w:rsid w:val="00A90327"/>
    <w:rsid w:val="00A9067D"/>
    <w:rsid w:val="00A90864"/>
    <w:rsid w:val="00A90E98"/>
    <w:rsid w:val="00A914AA"/>
    <w:rsid w:val="00A91E9F"/>
    <w:rsid w:val="00A92252"/>
    <w:rsid w:val="00A931D4"/>
    <w:rsid w:val="00A939EE"/>
    <w:rsid w:val="00A93AB8"/>
    <w:rsid w:val="00A93EF0"/>
    <w:rsid w:val="00A9452C"/>
    <w:rsid w:val="00A94877"/>
    <w:rsid w:val="00A9534F"/>
    <w:rsid w:val="00A95786"/>
    <w:rsid w:val="00A95AB2"/>
    <w:rsid w:val="00A95ACF"/>
    <w:rsid w:val="00A9616F"/>
    <w:rsid w:val="00A962BF"/>
    <w:rsid w:val="00A967CD"/>
    <w:rsid w:val="00A9695E"/>
    <w:rsid w:val="00A96998"/>
    <w:rsid w:val="00A96CD1"/>
    <w:rsid w:val="00A96EC6"/>
    <w:rsid w:val="00A9721B"/>
    <w:rsid w:val="00A9731A"/>
    <w:rsid w:val="00A973A2"/>
    <w:rsid w:val="00A9765D"/>
    <w:rsid w:val="00A9766D"/>
    <w:rsid w:val="00A9773C"/>
    <w:rsid w:val="00A97777"/>
    <w:rsid w:val="00A97B0F"/>
    <w:rsid w:val="00A97DB8"/>
    <w:rsid w:val="00A97DF2"/>
    <w:rsid w:val="00A97EB7"/>
    <w:rsid w:val="00AA0553"/>
    <w:rsid w:val="00AA08D2"/>
    <w:rsid w:val="00AA0A92"/>
    <w:rsid w:val="00AA0D2A"/>
    <w:rsid w:val="00AA1251"/>
    <w:rsid w:val="00AA125B"/>
    <w:rsid w:val="00AA17C9"/>
    <w:rsid w:val="00AA1B07"/>
    <w:rsid w:val="00AA1B14"/>
    <w:rsid w:val="00AA1E7A"/>
    <w:rsid w:val="00AA21B2"/>
    <w:rsid w:val="00AA2611"/>
    <w:rsid w:val="00AA27A1"/>
    <w:rsid w:val="00AA2B76"/>
    <w:rsid w:val="00AA38A2"/>
    <w:rsid w:val="00AA4132"/>
    <w:rsid w:val="00AA4139"/>
    <w:rsid w:val="00AA41A2"/>
    <w:rsid w:val="00AA442D"/>
    <w:rsid w:val="00AA45C7"/>
    <w:rsid w:val="00AA4E3D"/>
    <w:rsid w:val="00AA50FC"/>
    <w:rsid w:val="00AA54B6"/>
    <w:rsid w:val="00AA54E9"/>
    <w:rsid w:val="00AA551B"/>
    <w:rsid w:val="00AA5661"/>
    <w:rsid w:val="00AA57C3"/>
    <w:rsid w:val="00AA5C13"/>
    <w:rsid w:val="00AA6200"/>
    <w:rsid w:val="00AA6503"/>
    <w:rsid w:val="00AA666A"/>
    <w:rsid w:val="00AA6CF0"/>
    <w:rsid w:val="00AA6DC7"/>
    <w:rsid w:val="00AA712F"/>
    <w:rsid w:val="00AA7314"/>
    <w:rsid w:val="00AA76D8"/>
    <w:rsid w:val="00AB0034"/>
    <w:rsid w:val="00AB06C3"/>
    <w:rsid w:val="00AB0B65"/>
    <w:rsid w:val="00AB1194"/>
    <w:rsid w:val="00AB1196"/>
    <w:rsid w:val="00AB1C58"/>
    <w:rsid w:val="00AB1EC0"/>
    <w:rsid w:val="00AB20DD"/>
    <w:rsid w:val="00AB2388"/>
    <w:rsid w:val="00AB23CA"/>
    <w:rsid w:val="00AB28B9"/>
    <w:rsid w:val="00AB28D1"/>
    <w:rsid w:val="00AB2946"/>
    <w:rsid w:val="00AB295C"/>
    <w:rsid w:val="00AB2D1A"/>
    <w:rsid w:val="00AB340C"/>
    <w:rsid w:val="00AB360D"/>
    <w:rsid w:val="00AB3DB5"/>
    <w:rsid w:val="00AB44AA"/>
    <w:rsid w:val="00AB4566"/>
    <w:rsid w:val="00AB46E2"/>
    <w:rsid w:val="00AB4706"/>
    <w:rsid w:val="00AB4716"/>
    <w:rsid w:val="00AB4792"/>
    <w:rsid w:val="00AB4C44"/>
    <w:rsid w:val="00AB4F2A"/>
    <w:rsid w:val="00AB5056"/>
    <w:rsid w:val="00AB546C"/>
    <w:rsid w:val="00AB5847"/>
    <w:rsid w:val="00AB5931"/>
    <w:rsid w:val="00AB5F50"/>
    <w:rsid w:val="00AB5FC6"/>
    <w:rsid w:val="00AB65D6"/>
    <w:rsid w:val="00AB67ED"/>
    <w:rsid w:val="00AB6BE4"/>
    <w:rsid w:val="00AB6CC5"/>
    <w:rsid w:val="00AB6FB1"/>
    <w:rsid w:val="00AB70F7"/>
    <w:rsid w:val="00AB73EB"/>
    <w:rsid w:val="00AB7DC9"/>
    <w:rsid w:val="00AB7F19"/>
    <w:rsid w:val="00AC023F"/>
    <w:rsid w:val="00AC0302"/>
    <w:rsid w:val="00AC04D8"/>
    <w:rsid w:val="00AC090C"/>
    <w:rsid w:val="00AC10F4"/>
    <w:rsid w:val="00AC159E"/>
    <w:rsid w:val="00AC15D6"/>
    <w:rsid w:val="00AC1777"/>
    <w:rsid w:val="00AC18CF"/>
    <w:rsid w:val="00AC1E29"/>
    <w:rsid w:val="00AC207D"/>
    <w:rsid w:val="00AC238C"/>
    <w:rsid w:val="00AC239E"/>
    <w:rsid w:val="00AC2C16"/>
    <w:rsid w:val="00AC2D34"/>
    <w:rsid w:val="00AC3E0B"/>
    <w:rsid w:val="00AC3FCD"/>
    <w:rsid w:val="00AC40D4"/>
    <w:rsid w:val="00AC427A"/>
    <w:rsid w:val="00AC49F2"/>
    <w:rsid w:val="00AC4AA9"/>
    <w:rsid w:val="00AC4B2C"/>
    <w:rsid w:val="00AC512F"/>
    <w:rsid w:val="00AC58EC"/>
    <w:rsid w:val="00AC5C3A"/>
    <w:rsid w:val="00AC604D"/>
    <w:rsid w:val="00AC60F3"/>
    <w:rsid w:val="00AC6BD9"/>
    <w:rsid w:val="00AC6C33"/>
    <w:rsid w:val="00AC6D72"/>
    <w:rsid w:val="00AC6EEE"/>
    <w:rsid w:val="00AC7125"/>
    <w:rsid w:val="00AC7280"/>
    <w:rsid w:val="00AC7566"/>
    <w:rsid w:val="00AC79C4"/>
    <w:rsid w:val="00AC7AEB"/>
    <w:rsid w:val="00AC7BF1"/>
    <w:rsid w:val="00AC7F4D"/>
    <w:rsid w:val="00AD0F86"/>
    <w:rsid w:val="00AD1486"/>
    <w:rsid w:val="00AD1894"/>
    <w:rsid w:val="00AD19DB"/>
    <w:rsid w:val="00AD1C0B"/>
    <w:rsid w:val="00AD2143"/>
    <w:rsid w:val="00AD22E8"/>
    <w:rsid w:val="00AD25C5"/>
    <w:rsid w:val="00AD25FA"/>
    <w:rsid w:val="00AD27EA"/>
    <w:rsid w:val="00AD28B4"/>
    <w:rsid w:val="00AD29E1"/>
    <w:rsid w:val="00AD2D0D"/>
    <w:rsid w:val="00AD3362"/>
    <w:rsid w:val="00AD363C"/>
    <w:rsid w:val="00AD3B86"/>
    <w:rsid w:val="00AD3F78"/>
    <w:rsid w:val="00AD43C0"/>
    <w:rsid w:val="00AD462D"/>
    <w:rsid w:val="00AD4AEF"/>
    <w:rsid w:val="00AD4BDA"/>
    <w:rsid w:val="00AD4EDB"/>
    <w:rsid w:val="00AD501B"/>
    <w:rsid w:val="00AD514B"/>
    <w:rsid w:val="00AD54AF"/>
    <w:rsid w:val="00AD5510"/>
    <w:rsid w:val="00AD5633"/>
    <w:rsid w:val="00AD5980"/>
    <w:rsid w:val="00AD5A23"/>
    <w:rsid w:val="00AD5D3A"/>
    <w:rsid w:val="00AD6336"/>
    <w:rsid w:val="00AD67DE"/>
    <w:rsid w:val="00AD6863"/>
    <w:rsid w:val="00AD6C3A"/>
    <w:rsid w:val="00AD6DFF"/>
    <w:rsid w:val="00AD7032"/>
    <w:rsid w:val="00AD7808"/>
    <w:rsid w:val="00AE0042"/>
    <w:rsid w:val="00AE0291"/>
    <w:rsid w:val="00AE038D"/>
    <w:rsid w:val="00AE07E8"/>
    <w:rsid w:val="00AE08F8"/>
    <w:rsid w:val="00AE0A5B"/>
    <w:rsid w:val="00AE1335"/>
    <w:rsid w:val="00AE1722"/>
    <w:rsid w:val="00AE178C"/>
    <w:rsid w:val="00AE179F"/>
    <w:rsid w:val="00AE188B"/>
    <w:rsid w:val="00AE18CF"/>
    <w:rsid w:val="00AE1DB1"/>
    <w:rsid w:val="00AE1EF3"/>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5F53"/>
    <w:rsid w:val="00AE6B9F"/>
    <w:rsid w:val="00AE6C77"/>
    <w:rsid w:val="00AE70E1"/>
    <w:rsid w:val="00AE75CF"/>
    <w:rsid w:val="00AE784A"/>
    <w:rsid w:val="00AE7F58"/>
    <w:rsid w:val="00AE7F71"/>
    <w:rsid w:val="00AF0502"/>
    <w:rsid w:val="00AF0548"/>
    <w:rsid w:val="00AF0B5D"/>
    <w:rsid w:val="00AF0C29"/>
    <w:rsid w:val="00AF0C87"/>
    <w:rsid w:val="00AF0D62"/>
    <w:rsid w:val="00AF0EC6"/>
    <w:rsid w:val="00AF0F58"/>
    <w:rsid w:val="00AF123F"/>
    <w:rsid w:val="00AF198B"/>
    <w:rsid w:val="00AF19F2"/>
    <w:rsid w:val="00AF1B81"/>
    <w:rsid w:val="00AF1DF6"/>
    <w:rsid w:val="00AF2CDF"/>
    <w:rsid w:val="00AF2F4A"/>
    <w:rsid w:val="00AF2F4E"/>
    <w:rsid w:val="00AF3126"/>
    <w:rsid w:val="00AF3307"/>
    <w:rsid w:val="00AF37A7"/>
    <w:rsid w:val="00AF38EC"/>
    <w:rsid w:val="00AF3A1D"/>
    <w:rsid w:val="00AF3D27"/>
    <w:rsid w:val="00AF3E54"/>
    <w:rsid w:val="00AF3F1B"/>
    <w:rsid w:val="00AF43D6"/>
    <w:rsid w:val="00AF44D2"/>
    <w:rsid w:val="00AF4897"/>
    <w:rsid w:val="00AF4A9C"/>
    <w:rsid w:val="00AF4F2A"/>
    <w:rsid w:val="00AF5395"/>
    <w:rsid w:val="00AF5B2B"/>
    <w:rsid w:val="00AF5C29"/>
    <w:rsid w:val="00AF604B"/>
    <w:rsid w:val="00AF61B5"/>
    <w:rsid w:val="00AF6383"/>
    <w:rsid w:val="00AF6664"/>
    <w:rsid w:val="00AF66B2"/>
    <w:rsid w:val="00AF71BB"/>
    <w:rsid w:val="00AF7227"/>
    <w:rsid w:val="00AF72E0"/>
    <w:rsid w:val="00AF764A"/>
    <w:rsid w:val="00AF79FA"/>
    <w:rsid w:val="00B00630"/>
    <w:rsid w:val="00B0068E"/>
    <w:rsid w:val="00B00B21"/>
    <w:rsid w:val="00B00F10"/>
    <w:rsid w:val="00B01472"/>
    <w:rsid w:val="00B018BE"/>
    <w:rsid w:val="00B01B7D"/>
    <w:rsid w:val="00B01F7B"/>
    <w:rsid w:val="00B01F92"/>
    <w:rsid w:val="00B02093"/>
    <w:rsid w:val="00B021EE"/>
    <w:rsid w:val="00B022FC"/>
    <w:rsid w:val="00B028D0"/>
    <w:rsid w:val="00B02DF9"/>
    <w:rsid w:val="00B0319D"/>
    <w:rsid w:val="00B03454"/>
    <w:rsid w:val="00B03615"/>
    <w:rsid w:val="00B03683"/>
    <w:rsid w:val="00B03695"/>
    <w:rsid w:val="00B037B0"/>
    <w:rsid w:val="00B03B5A"/>
    <w:rsid w:val="00B03F69"/>
    <w:rsid w:val="00B04368"/>
    <w:rsid w:val="00B048E0"/>
    <w:rsid w:val="00B04B81"/>
    <w:rsid w:val="00B05B07"/>
    <w:rsid w:val="00B05B65"/>
    <w:rsid w:val="00B05C2F"/>
    <w:rsid w:val="00B05E41"/>
    <w:rsid w:val="00B0603C"/>
    <w:rsid w:val="00B06312"/>
    <w:rsid w:val="00B06D72"/>
    <w:rsid w:val="00B072CD"/>
    <w:rsid w:val="00B07537"/>
    <w:rsid w:val="00B07981"/>
    <w:rsid w:val="00B079ED"/>
    <w:rsid w:val="00B07E52"/>
    <w:rsid w:val="00B10893"/>
    <w:rsid w:val="00B10919"/>
    <w:rsid w:val="00B10AEB"/>
    <w:rsid w:val="00B10E20"/>
    <w:rsid w:val="00B11177"/>
    <w:rsid w:val="00B1130F"/>
    <w:rsid w:val="00B11329"/>
    <w:rsid w:val="00B11399"/>
    <w:rsid w:val="00B113DD"/>
    <w:rsid w:val="00B1159F"/>
    <w:rsid w:val="00B11796"/>
    <w:rsid w:val="00B11A30"/>
    <w:rsid w:val="00B12342"/>
    <w:rsid w:val="00B12578"/>
    <w:rsid w:val="00B138BC"/>
    <w:rsid w:val="00B13C01"/>
    <w:rsid w:val="00B13D6F"/>
    <w:rsid w:val="00B1402C"/>
    <w:rsid w:val="00B1427D"/>
    <w:rsid w:val="00B144E6"/>
    <w:rsid w:val="00B14EDF"/>
    <w:rsid w:val="00B151EF"/>
    <w:rsid w:val="00B1521D"/>
    <w:rsid w:val="00B152B1"/>
    <w:rsid w:val="00B156F4"/>
    <w:rsid w:val="00B157D2"/>
    <w:rsid w:val="00B15B0E"/>
    <w:rsid w:val="00B15BBF"/>
    <w:rsid w:val="00B15D31"/>
    <w:rsid w:val="00B15ECA"/>
    <w:rsid w:val="00B15F96"/>
    <w:rsid w:val="00B16798"/>
    <w:rsid w:val="00B170D3"/>
    <w:rsid w:val="00B1757E"/>
    <w:rsid w:val="00B17660"/>
    <w:rsid w:val="00B17C0D"/>
    <w:rsid w:val="00B2021E"/>
    <w:rsid w:val="00B20263"/>
    <w:rsid w:val="00B208D7"/>
    <w:rsid w:val="00B20B76"/>
    <w:rsid w:val="00B2102A"/>
    <w:rsid w:val="00B2112B"/>
    <w:rsid w:val="00B21276"/>
    <w:rsid w:val="00B2170A"/>
    <w:rsid w:val="00B217F6"/>
    <w:rsid w:val="00B21BCB"/>
    <w:rsid w:val="00B22304"/>
    <w:rsid w:val="00B2241C"/>
    <w:rsid w:val="00B2247C"/>
    <w:rsid w:val="00B2288D"/>
    <w:rsid w:val="00B228BC"/>
    <w:rsid w:val="00B228D0"/>
    <w:rsid w:val="00B229FF"/>
    <w:rsid w:val="00B22BB4"/>
    <w:rsid w:val="00B22F5A"/>
    <w:rsid w:val="00B2363E"/>
    <w:rsid w:val="00B237BA"/>
    <w:rsid w:val="00B23909"/>
    <w:rsid w:val="00B241BB"/>
    <w:rsid w:val="00B245C8"/>
    <w:rsid w:val="00B24DD0"/>
    <w:rsid w:val="00B24E7A"/>
    <w:rsid w:val="00B2553B"/>
    <w:rsid w:val="00B25AB0"/>
    <w:rsid w:val="00B25BE7"/>
    <w:rsid w:val="00B26568"/>
    <w:rsid w:val="00B26606"/>
    <w:rsid w:val="00B26FB6"/>
    <w:rsid w:val="00B27701"/>
    <w:rsid w:val="00B277CE"/>
    <w:rsid w:val="00B27A94"/>
    <w:rsid w:val="00B27CD0"/>
    <w:rsid w:val="00B27DEC"/>
    <w:rsid w:val="00B303B8"/>
    <w:rsid w:val="00B30A09"/>
    <w:rsid w:val="00B30A30"/>
    <w:rsid w:val="00B30B15"/>
    <w:rsid w:val="00B30B55"/>
    <w:rsid w:val="00B30BAE"/>
    <w:rsid w:val="00B30CCC"/>
    <w:rsid w:val="00B30D9C"/>
    <w:rsid w:val="00B31061"/>
    <w:rsid w:val="00B31275"/>
    <w:rsid w:val="00B3128C"/>
    <w:rsid w:val="00B318D7"/>
    <w:rsid w:val="00B31A1B"/>
    <w:rsid w:val="00B3271D"/>
    <w:rsid w:val="00B32983"/>
    <w:rsid w:val="00B32BDE"/>
    <w:rsid w:val="00B331DC"/>
    <w:rsid w:val="00B33241"/>
    <w:rsid w:val="00B341B4"/>
    <w:rsid w:val="00B34386"/>
    <w:rsid w:val="00B34419"/>
    <w:rsid w:val="00B3443E"/>
    <w:rsid w:val="00B348DF"/>
    <w:rsid w:val="00B349D1"/>
    <w:rsid w:val="00B34A13"/>
    <w:rsid w:val="00B34C49"/>
    <w:rsid w:val="00B34C95"/>
    <w:rsid w:val="00B35081"/>
    <w:rsid w:val="00B3524F"/>
    <w:rsid w:val="00B35449"/>
    <w:rsid w:val="00B35469"/>
    <w:rsid w:val="00B355BD"/>
    <w:rsid w:val="00B35D52"/>
    <w:rsid w:val="00B364CB"/>
    <w:rsid w:val="00B36862"/>
    <w:rsid w:val="00B36E7A"/>
    <w:rsid w:val="00B373FD"/>
    <w:rsid w:val="00B3743E"/>
    <w:rsid w:val="00B37790"/>
    <w:rsid w:val="00B37917"/>
    <w:rsid w:val="00B37A5A"/>
    <w:rsid w:val="00B37E72"/>
    <w:rsid w:val="00B37F25"/>
    <w:rsid w:val="00B40024"/>
    <w:rsid w:val="00B40156"/>
    <w:rsid w:val="00B4022E"/>
    <w:rsid w:val="00B402F8"/>
    <w:rsid w:val="00B40544"/>
    <w:rsid w:val="00B407D3"/>
    <w:rsid w:val="00B4090E"/>
    <w:rsid w:val="00B40B14"/>
    <w:rsid w:val="00B414B0"/>
    <w:rsid w:val="00B41758"/>
    <w:rsid w:val="00B41CE2"/>
    <w:rsid w:val="00B41D86"/>
    <w:rsid w:val="00B4213F"/>
    <w:rsid w:val="00B4227A"/>
    <w:rsid w:val="00B428A7"/>
    <w:rsid w:val="00B42ABC"/>
    <w:rsid w:val="00B42CFE"/>
    <w:rsid w:val="00B42D17"/>
    <w:rsid w:val="00B431F9"/>
    <w:rsid w:val="00B437DC"/>
    <w:rsid w:val="00B43950"/>
    <w:rsid w:val="00B43F04"/>
    <w:rsid w:val="00B44196"/>
    <w:rsid w:val="00B44589"/>
    <w:rsid w:val="00B446D4"/>
    <w:rsid w:val="00B447C5"/>
    <w:rsid w:val="00B448DE"/>
    <w:rsid w:val="00B44B11"/>
    <w:rsid w:val="00B44FBA"/>
    <w:rsid w:val="00B45294"/>
    <w:rsid w:val="00B4570D"/>
    <w:rsid w:val="00B45B0C"/>
    <w:rsid w:val="00B4646D"/>
    <w:rsid w:val="00B46AA2"/>
    <w:rsid w:val="00B46C3D"/>
    <w:rsid w:val="00B46D64"/>
    <w:rsid w:val="00B46E84"/>
    <w:rsid w:val="00B4703F"/>
    <w:rsid w:val="00B4709C"/>
    <w:rsid w:val="00B4772C"/>
    <w:rsid w:val="00B47A74"/>
    <w:rsid w:val="00B50071"/>
    <w:rsid w:val="00B50434"/>
    <w:rsid w:val="00B504AA"/>
    <w:rsid w:val="00B509FC"/>
    <w:rsid w:val="00B50C2A"/>
    <w:rsid w:val="00B50F34"/>
    <w:rsid w:val="00B511B3"/>
    <w:rsid w:val="00B518C7"/>
    <w:rsid w:val="00B51B91"/>
    <w:rsid w:val="00B51E6B"/>
    <w:rsid w:val="00B52312"/>
    <w:rsid w:val="00B52317"/>
    <w:rsid w:val="00B52605"/>
    <w:rsid w:val="00B5263D"/>
    <w:rsid w:val="00B5269A"/>
    <w:rsid w:val="00B52875"/>
    <w:rsid w:val="00B529E4"/>
    <w:rsid w:val="00B52BB0"/>
    <w:rsid w:val="00B536DC"/>
    <w:rsid w:val="00B537F7"/>
    <w:rsid w:val="00B53957"/>
    <w:rsid w:val="00B53B23"/>
    <w:rsid w:val="00B53D15"/>
    <w:rsid w:val="00B53EAC"/>
    <w:rsid w:val="00B540C8"/>
    <w:rsid w:val="00B542F4"/>
    <w:rsid w:val="00B5467F"/>
    <w:rsid w:val="00B5490B"/>
    <w:rsid w:val="00B55164"/>
    <w:rsid w:val="00B55FC9"/>
    <w:rsid w:val="00B56246"/>
    <w:rsid w:val="00B563FF"/>
    <w:rsid w:val="00B56575"/>
    <w:rsid w:val="00B56BB4"/>
    <w:rsid w:val="00B56D39"/>
    <w:rsid w:val="00B57139"/>
    <w:rsid w:val="00B57199"/>
    <w:rsid w:val="00B57AC3"/>
    <w:rsid w:val="00B57D40"/>
    <w:rsid w:val="00B57EEE"/>
    <w:rsid w:val="00B60213"/>
    <w:rsid w:val="00B604FC"/>
    <w:rsid w:val="00B6081F"/>
    <w:rsid w:val="00B60B47"/>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715"/>
    <w:rsid w:val="00B63773"/>
    <w:rsid w:val="00B63C27"/>
    <w:rsid w:val="00B63E7B"/>
    <w:rsid w:val="00B64063"/>
    <w:rsid w:val="00B642A1"/>
    <w:rsid w:val="00B64311"/>
    <w:rsid w:val="00B64527"/>
    <w:rsid w:val="00B6452C"/>
    <w:rsid w:val="00B64A3D"/>
    <w:rsid w:val="00B64FF4"/>
    <w:rsid w:val="00B651AA"/>
    <w:rsid w:val="00B65946"/>
    <w:rsid w:val="00B65B43"/>
    <w:rsid w:val="00B65BA7"/>
    <w:rsid w:val="00B65C5B"/>
    <w:rsid w:val="00B65CC3"/>
    <w:rsid w:val="00B65ECF"/>
    <w:rsid w:val="00B661C2"/>
    <w:rsid w:val="00B665D0"/>
    <w:rsid w:val="00B6672D"/>
    <w:rsid w:val="00B66CC3"/>
    <w:rsid w:val="00B67094"/>
    <w:rsid w:val="00B6727F"/>
    <w:rsid w:val="00B67295"/>
    <w:rsid w:val="00B675D8"/>
    <w:rsid w:val="00B6761D"/>
    <w:rsid w:val="00B677EB"/>
    <w:rsid w:val="00B67898"/>
    <w:rsid w:val="00B67DA4"/>
    <w:rsid w:val="00B67F07"/>
    <w:rsid w:val="00B67F2B"/>
    <w:rsid w:val="00B702D0"/>
    <w:rsid w:val="00B7035E"/>
    <w:rsid w:val="00B7048D"/>
    <w:rsid w:val="00B7065E"/>
    <w:rsid w:val="00B707F8"/>
    <w:rsid w:val="00B70904"/>
    <w:rsid w:val="00B70A55"/>
    <w:rsid w:val="00B70D00"/>
    <w:rsid w:val="00B70F78"/>
    <w:rsid w:val="00B71109"/>
    <w:rsid w:val="00B71131"/>
    <w:rsid w:val="00B71EF2"/>
    <w:rsid w:val="00B72026"/>
    <w:rsid w:val="00B72350"/>
    <w:rsid w:val="00B72838"/>
    <w:rsid w:val="00B72ED8"/>
    <w:rsid w:val="00B730FF"/>
    <w:rsid w:val="00B734C0"/>
    <w:rsid w:val="00B73530"/>
    <w:rsid w:val="00B7378C"/>
    <w:rsid w:val="00B73BF4"/>
    <w:rsid w:val="00B73F1C"/>
    <w:rsid w:val="00B74249"/>
    <w:rsid w:val="00B74257"/>
    <w:rsid w:val="00B742D0"/>
    <w:rsid w:val="00B74C22"/>
    <w:rsid w:val="00B75154"/>
    <w:rsid w:val="00B7555A"/>
    <w:rsid w:val="00B758CC"/>
    <w:rsid w:val="00B7594B"/>
    <w:rsid w:val="00B75BA3"/>
    <w:rsid w:val="00B75FB5"/>
    <w:rsid w:val="00B77543"/>
    <w:rsid w:val="00B775EA"/>
    <w:rsid w:val="00B77631"/>
    <w:rsid w:val="00B77B47"/>
    <w:rsid w:val="00B77B4D"/>
    <w:rsid w:val="00B80055"/>
    <w:rsid w:val="00B800B1"/>
    <w:rsid w:val="00B80660"/>
    <w:rsid w:val="00B80856"/>
    <w:rsid w:val="00B80AE5"/>
    <w:rsid w:val="00B80C11"/>
    <w:rsid w:val="00B80E2A"/>
    <w:rsid w:val="00B813F4"/>
    <w:rsid w:val="00B8163A"/>
    <w:rsid w:val="00B819EC"/>
    <w:rsid w:val="00B81AC2"/>
    <w:rsid w:val="00B81B31"/>
    <w:rsid w:val="00B81CA9"/>
    <w:rsid w:val="00B81D75"/>
    <w:rsid w:val="00B83021"/>
    <w:rsid w:val="00B8314A"/>
    <w:rsid w:val="00B8396F"/>
    <w:rsid w:val="00B83992"/>
    <w:rsid w:val="00B83BB2"/>
    <w:rsid w:val="00B83D7B"/>
    <w:rsid w:val="00B84022"/>
    <w:rsid w:val="00B846E3"/>
    <w:rsid w:val="00B848F1"/>
    <w:rsid w:val="00B849AC"/>
    <w:rsid w:val="00B85130"/>
    <w:rsid w:val="00B85368"/>
    <w:rsid w:val="00B85472"/>
    <w:rsid w:val="00B85781"/>
    <w:rsid w:val="00B8595B"/>
    <w:rsid w:val="00B85A7B"/>
    <w:rsid w:val="00B85A8E"/>
    <w:rsid w:val="00B861A6"/>
    <w:rsid w:val="00B865F3"/>
    <w:rsid w:val="00B8686D"/>
    <w:rsid w:val="00B86A78"/>
    <w:rsid w:val="00B86BA1"/>
    <w:rsid w:val="00B86D11"/>
    <w:rsid w:val="00B86DAD"/>
    <w:rsid w:val="00B878EA"/>
    <w:rsid w:val="00B87BB8"/>
    <w:rsid w:val="00B87CFB"/>
    <w:rsid w:val="00B87E43"/>
    <w:rsid w:val="00B87FB6"/>
    <w:rsid w:val="00B87FBC"/>
    <w:rsid w:val="00B900AF"/>
    <w:rsid w:val="00B90621"/>
    <w:rsid w:val="00B909D4"/>
    <w:rsid w:val="00B91497"/>
    <w:rsid w:val="00B91D7E"/>
    <w:rsid w:val="00B91F83"/>
    <w:rsid w:val="00B9267C"/>
    <w:rsid w:val="00B92BBC"/>
    <w:rsid w:val="00B92CCB"/>
    <w:rsid w:val="00B92F46"/>
    <w:rsid w:val="00B92F77"/>
    <w:rsid w:val="00B92F9F"/>
    <w:rsid w:val="00B935C1"/>
    <w:rsid w:val="00B93B25"/>
    <w:rsid w:val="00B93BC4"/>
    <w:rsid w:val="00B940BE"/>
    <w:rsid w:val="00B9413B"/>
    <w:rsid w:val="00B94245"/>
    <w:rsid w:val="00B9458B"/>
    <w:rsid w:val="00B94792"/>
    <w:rsid w:val="00B949B4"/>
    <w:rsid w:val="00B94AA4"/>
    <w:rsid w:val="00B94C50"/>
    <w:rsid w:val="00B9500D"/>
    <w:rsid w:val="00B952A5"/>
    <w:rsid w:val="00B955FA"/>
    <w:rsid w:val="00B95666"/>
    <w:rsid w:val="00B95F15"/>
    <w:rsid w:val="00B96186"/>
    <w:rsid w:val="00B96341"/>
    <w:rsid w:val="00B963BA"/>
    <w:rsid w:val="00B96704"/>
    <w:rsid w:val="00B969B2"/>
    <w:rsid w:val="00B96C61"/>
    <w:rsid w:val="00B96D20"/>
    <w:rsid w:val="00B974A0"/>
    <w:rsid w:val="00B97A80"/>
    <w:rsid w:val="00B97D06"/>
    <w:rsid w:val="00B97DF8"/>
    <w:rsid w:val="00BA036B"/>
    <w:rsid w:val="00BA0C8C"/>
    <w:rsid w:val="00BA0E3A"/>
    <w:rsid w:val="00BA1360"/>
    <w:rsid w:val="00BA148C"/>
    <w:rsid w:val="00BA162A"/>
    <w:rsid w:val="00BA17F2"/>
    <w:rsid w:val="00BA1844"/>
    <w:rsid w:val="00BA219F"/>
    <w:rsid w:val="00BA2D88"/>
    <w:rsid w:val="00BA3887"/>
    <w:rsid w:val="00BA3A4C"/>
    <w:rsid w:val="00BA40D4"/>
    <w:rsid w:val="00BA43A0"/>
    <w:rsid w:val="00BA4890"/>
    <w:rsid w:val="00BA49A9"/>
    <w:rsid w:val="00BA49DE"/>
    <w:rsid w:val="00BA5399"/>
    <w:rsid w:val="00BA55B3"/>
    <w:rsid w:val="00BA5623"/>
    <w:rsid w:val="00BA5C08"/>
    <w:rsid w:val="00BA5DCD"/>
    <w:rsid w:val="00BA5E86"/>
    <w:rsid w:val="00BA612F"/>
    <w:rsid w:val="00BA630B"/>
    <w:rsid w:val="00BA63F1"/>
    <w:rsid w:val="00BA6557"/>
    <w:rsid w:val="00BA6887"/>
    <w:rsid w:val="00BA69A2"/>
    <w:rsid w:val="00BA710E"/>
    <w:rsid w:val="00BA74E8"/>
    <w:rsid w:val="00BA78A4"/>
    <w:rsid w:val="00BA78CC"/>
    <w:rsid w:val="00BB0977"/>
    <w:rsid w:val="00BB09A6"/>
    <w:rsid w:val="00BB0D47"/>
    <w:rsid w:val="00BB12C7"/>
    <w:rsid w:val="00BB1535"/>
    <w:rsid w:val="00BB15A1"/>
    <w:rsid w:val="00BB15C1"/>
    <w:rsid w:val="00BB1709"/>
    <w:rsid w:val="00BB1F02"/>
    <w:rsid w:val="00BB21CF"/>
    <w:rsid w:val="00BB278D"/>
    <w:rsid w:val="00BB293D"/>
    <w:rsid w:val="00BB2AC6"/>
    <w:rsid w:val="00BB3028"/>
    <w:rsid w:val="00BB30D5"/>
    <w:rsid w:val="00BB32EB"/>
    <w:rsid w:val="00BB344D"/>
    <w:rsid w:val="00BB3930"/>
    <w:rsid w:val="00BB3A8D"/>
    <w:rsid w:val="00BB3B54"/>
    <w:rsid w:val="00BB429F"/>
    <w:rsid w:val="00BB45C9"/>
    <w:rsid w:val="00BB48C8"/>
    <w:rsid w:val="00BB492F"/>
    <w:rsid w:val="00BB52F1"/>
    <w:rsid w:val="00BB56DF"/>
    <w:rsid w:val="00BB57AC"/>
    <w:rsid w:val="00BB5BB1"/>
    <w:rsid w:val="00BB5C88"/>
    <w:rsid w:val="00BB6170"/>
    <w:rsid w:val="00BB641C"/>
    <w:rsid w:val="00BB68A1"/>
    <w:rsid w:val="00BB68C0"/>
    <w:rsid w:val="00BB6C9A"/>
    <w:rsid w:val="00BB7060"/>
    <w:rsid w:val="00BB7073"/>
    <w:rsid w:val="00BB72DF"/>
    <w:rsid w:val="00BB7666"/>
    <w:rsid w:val="00BC0176"/>
    <w:rsid w:val="00BC08CF"/>
    <w:rsid w:val="00BC0C4E"/>
    <w:rsid w:val="00BC0CB7"/>
    <w:rsid w:val="00BC10C6"/>
    <w:rsid w:val="00BC1542"/>
    <w:rsid w:val="00BC15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923"/>
    <w:rsid w:val="00BC4A38"/>
    <w:rsid w:val="00BC4A7D"/>
    <w:rsid w:val="00BC4DEF"/>
    <w:rsid w:val="00BC5014"/>
    <w:rsid w:val="00BC5310"/>
    <w:rsid w:val="00BC54DD"/>
    <w:rsid w:val="00BC5566"/>
    <w:rsid w:val="00BC56E0"/>
    <w:rsid w:val="00BC5AB8"/>
    <w:rsid w:val="00BC60B7"/>
    <w:rsid w:val="00BC6423"/>
    <w:rsid w:val="00BC6796"/>
    <w:rsid w:val="00BC6A94"/>
    <w:rsid w:val="00BC6BA1"/>
    <w:rsid w:val="00BC6D6B"/>
    <w:rsid w:val="00BC6ECB"/>
    <w:rsid w:val="00BC73DC"/>
    <w:rsid w:val="00BC7442"/>
    <w:rsid w:val="00BC7547"/>
    <w:rsid w:val="00BC7558"/>
    <w:rsid w:val="00BC763B"/>
    <w:rsid w:val="00BC791A"/>
    <w:rsid w:val="00BC7B3A"/>
    <w:rsid w:val="00BC7CC1"/>
    <w:rsid w:val="00BD035B"/>
    <w:rsid w:val="00BD058C"/>
    <w:rsid w:val="00BD0645"/>
    <w:rsid w:val="00BD0D06"/>
    <w:rsid w:val="00BD0E40"/>
    <w:rsid w:val="00BD0F81"/>
    <w:rsid w:val="00BD0FCB"/>
    <w:rsid w:val="00BD17B0"/>
    <w:rsid w:val="00BD17F9"/>
    <w:rsid w:val="00BD18BF"/>
    <w:rsid w:val="00BD195B"/>
    <w:rsid w:val="00BD1B53"/>
    <w:rsid w:val="00BD2092"/>
    <w:rsid w:val="00BD25A0"/>
    <w:rsid w:val="00BD2678"/>
    <w:rsid w:val="00BD2BD8"/>
    <w:rsid w:val="00BD2E72"/>
    <w:rsid w:val="00BD3522"/>
    <w:rsid w:val="00BD365A"/>
    <w:rsid w:val="00BD394C"/>
    <w:rsid w:val="00BD3BD2"/>
    <w:rsid w:val="00BD4309"/>
    <w:rsid w:val="00BD43E6"/>
    <w:rsid w:val="00BD4EDC"/>
    <w:rsid w:val="00BD4EE6"/>
    <w:rsid w:val="00BD54B4"/>
    <w:rsid w:val="00BD5590"/>
    <w:rsid w:val="00BD5625"/>
    <w:rsid w:val="00BD5886"/>
    <w:rsid w:val="00BD5A96"/>
    <w:rsid w:val="00BD6289"/>
    <w:rsid w:val="00BD6553"/>
    <w:rsid w:val="00BD65A5"/>
    <w:rsid w:val="00BD67E5"/>
    <w:rsid w:val="00BD6AAB"/>
    <w:rsid w:val="00BD7485"/>
    <w:rsid w:val="00BD77EF"/>
    <w:rsid w:val="00BD7E83"/>
    <w:rsid w:val="00BE0379"/>
    <w:rsid w:val="00BE0467"/>
    <w:rsid w:val="00BE04AB"/>
    <w:rsid w:val="00BE0566"/>
    <w:rsid w:val="00BE067B"/>
    <w:rsid w:val="00BE0833"/>
    <w:rsid w:val="00BE0D04"/>
    <w:rsid w:val="00BE0EC1"/>
    <w:rsid w:val="00BE10A6"/>
    <w:rsid w:val="00BE1138"/>
    <w:rsid w:val="00BE1140"/>
    <w:rsid w:val="00BE17E8"/>
    <w:rsid w:val="00BE184A"/>
    <w:rsid w:val="00BE1D41"/>
    <w:rsid w:val="00BE2051"/>
    <w:rsid w:val="00BE2063"/>
    <w:rsid w:val="00BE27D4"/>
    <w:rsid w:val="00BE2800"/>
    <w:rsid w:val="00BE2A75"/>
    <w:rsid w:val="00BE2D83"/>
    <w:rsid w:val="00BE305F"/>
    <w:rsid w:val="00BE34BE"/>
    <w:rsid w:val="00BE358A"/>
    <w:rsid w:val="00BE37AA"/>
    <w:rsid w:val="00BE38BD"/>
    <w:rsid w:val="00BE3A03"/>
    <w:rsid w:val="00BE3A44"/>
    <w:rsid w:val="00BE3F47"/>
    <w:rsid w:val="00BE40FA"/>
    <w:rsid w:val="00BE46AA"/>
    <w:rsid w:val="00BE497C"/>
    <w:rsid w:val="00BE4C3D"/>
    <w:rsid w:val="00BE4FCF"/>
    <w:rsid w:val="00BE4FFC"/>
    <w:rsid w:val="00BE527B"/>
    <w:rsid w:val="00BE571F"/>
    <w:rsid w:val="00BE5887"/>
    <w:rsid w:val="00BE5C56"/>
    <w:rsid w:val="00BE5F9F"/>
    <w:rsid w:val="00BE6111"/>
    <w:rsid w:val="00BE6133"/>
    <w:rsid w:val="00BE61A4"/>
    <w:rsid w:val="00BE61D3"/>
    <w:rsid w:val="00BE64A3"/>
    <w:rsid w:val="00BE65F2"/>
    <w:rsid w:val="00BE65F8"/>
    <w:rsid w:val="00BE67BF"/>
    <w:rsid w:val="00BE7064"/>
    <w:rsid w:val="00BE71D9"/>
    <w:rsid w:val="00BE753B"/>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5AE"/>
    <w:rsid w:val="00BF1F29"/>
    <w:rsid w:val="00BF20B6"/>
    <w:rsid w:val="00BF2162"/>
    <w:rsid w:val="00BF2270"/>
    <w:rsid w:val="00BF2283"/>
    <w:rsid w:val="00BF25D1"/>
    <w:rsid w:val="00BF29C7"/>
    <w:rsid w:val="00BF2AAB"/>
    <w:rsid w:val="00BF2C3D"/>
    <w:rsid w:val="00BF2FEF"/>
    <w:rsid w:val="00BF36F3"/>
    <w:rsid w:val="00BF3C43"/>
    <w:rsid w:val="00BF3D92"/>
    <w:rsid w:val="00BF418C"/>
    <w:rsid w:val="00BF4653"/>
    <w:rsid w:val="00BF46FF"/>
    <w:rsid w:val="00BF4744"/>
    <w:rsid w:val="00BF4995"/>
    <w:rsid w:val="00BF51EB"/>
    <w:rsid w:val="00BF5365"/>
    <w:rsid w:val="00BF5A06"/>
    <w:rsid w:val="00BF5F0F"/>
    <w:rsid w:val="00BF62B5"/>
    <w:rsid w:val="00BF6565"/>
    <w:rsid w:val="00BF66F0"/>
    <w:rsid w:val="00BF682B"/>
    <w:rsid w:val="00BF6B58"/>
    <w:rsid w:val="00BF6B6D"/>
    <w:rsid w:val="00BF6C55"/>
    <w:rsid w:val="00BF6D13"/>
    <w:rsid w:val="00BF7604"/>
    <w:rsid w:val="00BF760B"/>
    <w:rsid w:val="00BF7E0A"/>
    <w:rsid w:val="00C00168"/>
    <w:rsid w:val="00C002E9"/>
    <w:rsid w:val="00C0058C"/>
    <w:rsid w:val="00C0075A"/>
    <w:rsid w:val="00C00C56"/>
    <w:rsid w:val="00C01109"/>
    <w:rsid w:val="00C0177C"/>
    <w:rsid w:val="00C02174"/>
    <w:rsid w:val="00C021EC"/>
    <w:rsid w:val="00C0229D"/>
    <w:rsid w:val="00C02B1B"/>
    <w:rsid w:val="00C034CA"/>
    <w:rsid w:val="00C035EC"/>
    <w:rsid w:val="00C0389F"/>
    <w:rsid w:val="00C038AE"/>
    <w:rsid w:val="00C03B3F"/>
    <w:rsid w:val="00C03F21"/>
    <w:rsid w:val="00C04140"/>
    <w:rsid w:val="00C04272"/>
    <w:rsid w:val="00C04B4E"/>
    <w:rsid w:val="00C04FFC"/>
    <w:rsid w:val="00C0504F"/>
    <w:rsid w:val="00C056EA"/>
    <w:rsid w:val="00C05871"/>
    <w:rsid w:val="00C05AE5"/>
    <w:rsid w:val="00C05C4C"/>
    <w:rsid w:val="00C06208"/>
    <w:rsid w:val="00C06872"/>
    <w:rsid w:val="00C06C6E"/>
    <w:rsid w:val="00C071AC"/>
    <w:rsid w:val="00C071FB"/>
    <w:rsid w:val="00C0735E"/>
    <w:rsid w:val="00C07512"/>
    <w:rsid w:val="00C07518"/>
    <w:rsid w:val="00C07583"/>
    <w:rsid w:val="00C07863"/>
    <w:rsid w:val="00C079F7"/>
    <w:rsid w:val="00C07B11"/>
    <w:rsid w:val="00C07D48"/>
    <w:rsid w:val="00C108E2"/>
    <w:rsid w:val="00C10DF9"/>
    <w:rsid w:val="00C11037"/>
    <w:rsid w:val="00C110DD"/>
    <w:rsid w:val="00C111B9"/>
    <w:rsid w:val="00C11906"/>
    <w:rsid w:val="00C11E69"/>
    <w:rsid w:val="00C12149"/>
    <w:rsid w:val="00C12460"/>
    <w:rsid w:val="00C12516"/>
    <w:rsid w:val="00C12853"/>
    <w:rsid w:val="00C1290D"/>
    <w:rsid w:val="00C12986"/>
    <w:rsid w:val="00C12E98"/>
    <w:rsid w:val="00C139D2"/>
    <w:rsid w:val="00C13A2A"/>
    <w:rsid w:val="00C13E4F"/>
    <w:rsid w:val="00C15033"/>
    <w:rsid w:val="00C150C6"/>
    <w:rsid w:val="00C15103"/>
    <w:rsid w:val="00C1520D"/>
    <w:rsid w:val="00C154AD"/>
    <w:rsid w:val="00C155D4"/>
    <w:rsid w:val="00C15638"/>
    <w:rsid w:val="00C1564E"/>
    <w:rsid w:val="00C156B3"/>
    <w:rsid w:val="00C15C94"/>
    <w:rsid w:val="00C15D67"/>
    <w:rsid w:val="00C15ED6"/>
    <w:rsid w:val="00C15F97"/>
    <w:rsid w:val="00C15FD9"/>
    <w:rsid w:val="00C16187"/>
    <w:rsid w:val="00C165BC"/>
    <w:rsid w:val="00C16779"/>
    <w:rsid w:val="00C170F8"/>
    <w:rsid w:val="00C17272"/>
    <w:rsid w:val="00C17507"/>
    <w:rsid w:val="00C17563"/>
    <w:rsid w:val="00C17D50"/>
    <w:rsid w:val="00C20115"/>
    <w:rsid w:val="00C205CF"/>
    <w:rsid w:val="00C20BCF"/>
    <w:rsid w:val="00C2152A"/>
    <w:rsid w:val="00C215F4"/>
    <w:rsid w:val="00C21851"/>
    <w:rsid w:val="00C219F8"/>
    <w:rsid w:val="00C220EE"/>
    <w:rsid w:val="00C223AA"/>
    <w:rsid w:val="00C22716"/>
    <w:rsid w:val="00C22CBB"/>
    <w:rsid w:val="00C23086"/>
    <w:rsid w:val="00C2354A"/>
    <w:rsid w:val="00C2358D"/>
    <w:rsid w:val="00C2359B"/>
    <w:rsid w:val="00C235DE"/>
    <w:rsid w:val="00C23695"/>
    <w:rsid w:val="00C23E23"/>
    <w:rsid w:val="00C23FA9"/>
    <w:rsid w:val="00C2417E"/>
    <w:rsid w:val="00C24845"/>
    <w:rsid w:val="00C24883"/>
    <w:rsid w:val="00C2492B"/>
    <w:rsid w:val="00C24B07"/>
    <w:rsid w:val="00C25631"/>
    <w:rsid w:val="00C25829"/>
    <w:rsid w:val="00C25869"/>
    <w:rsid w:val="00C258D4"/>
    <w:rsid w:val="00C258F5"/>
    <w:rsid w:val="00C25E79"/>
    <w:rsid w:val="00C25F74"/>
    <w:rsid w:val="00C26980"/>
    <w:rsid w:val="00C26AA5"/>
    <w:rsid w:val="00C26B8A"/>
    <w:rsid w:val="00C26BCE"/>
    <w:rsid w:val="00C26CC5"/>
    <w:rsid w:val="00C26D07"/>
    <w:rsid w:val="00C26DFD"/>
    <w:rsid w:val="00C2717C"/>
    <w:rsid w:val="00C27427"/>
    <w:rsid w:val="00C2758D"/>
    <w:rsid w:val="00C27766"/>
    <w:rsid w:val="00C2781B"/>
    <w:rsid w:val="00C279C3"/>
    <w:rsid w:val="00C279FB"/>
    <w:rsid w:val="00C3045F"/>
    <w:rsid w:val="00C304D3"/>
    <w:rsid w:val="00C30734"/>
    <w:rsid w:val="00C31046"/>
    <w:rsid w:val="00C3134C"/>
    <w:rsid w:val="00C31375"/>
    <w:rsid w:val="00C315B6"/>
    <w:rsid w:val="00C315E6"/>
    <w:rsid w:val="00C31B26"/>
    <w:rsid w:val="00C320FC"/>
    <w:rsid w:val="00C32242"/>
    <w:rsid w:val="00C32EBD"/>
    <w:rsid w:val="00C32EF5"/>
    <w:rsid w:val="00C332E7"/>
    <w:rsid w:val="00C33519"/>
    <w:rsid w:val="00C337E8"/>
    <w:rsid w:val="00C33861"/>
    <w:rsid w:val="00C33EE4"/>
    <w:rsid w:val="00C34022"/>
    <w:rsid w:val="00C34135"/>
    <w:rsid w:val="00C341CD"/>
    <w:rsid w:val="00C34796"/>
    <w:rsid w:val="00C34B73"/>
    <w:rsid w:val="00C34FE8"/>
    <w:rsid w:val="00C35055"/>
    <w:rsid w:val="00C355FD"/>
    <w:rsid w:val="00C357E9"/>
    <w:rsid w:val="00C359DB"/>
    <w:rsid w:val="00C35AE2"/>
    <w:rsid w:val="00C35C69"/>
    <w:rsid w:val="00C35ECB"/>
    <w:rsid w:val="00C35EF8"/>
    <w:rsid w:val="00C35F32"/>
    <w:rsid w:val="00C35F6B"/>
    <w:rsid w:val="00C361FE"/>
    <w:rsid w:val="00C362D0"/>
    <w:rsid w:val="00C364F6"/>
    <w:rsid w:val="00C36550"/>
    <w:rsid w:val="00C365CB"/>
    <w:rsid w:val="00C36FAE"/>
    <w:rsid w:val="00C373C6"/>
    <w:rsid w:val="00C37651"/>
    <w:rsid w:val="00C3772E"/>
    <w:rsid w:val="00C378AB"/>
    <w:rsid w:val="00C37AA9"/>
    <w:rsid w:val="00C37D33"/>
    <w:rsid w:val="00C40001"/>
    <w:rsid w:val="00C403A5"/>
    <w:rsid w:val="00C40531"/>
    <w:rsid w:val="00C40B00"/>
    <w:rsid w:val="00C40D2D"/>
    <w:rsid w:val="00C40E4E"/>
    <w:rsid w:val="00C4109A"/>
    <w:rsid w:val="00C413C8"/>
    <w:rsid w:val="00C41630"/>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122"/>
    <w:rsid w:val="00C442D8"/>
    <w:rsid w:val="00C4431F"/>
    <w:rsid w:val="00C44803"/>
    <w:rsid w:val="00C44C94"/>
    <w:rsid w:val="00C451CC"/>
    <w:rsid w:val="00C45CF1"/>
    <w:rsid w:val="00C45D6D"/>
    <w:rsid w:val="00C45F0C"/>
    <w:rsid w:val="00C463BE"/>
    <w:rsid w:val="00C464B9"/>
    <w:rsid w:val="00C466A4"/>
    <w:rsid w:val="00C46AC3"/>
    <w:rsid w:val="00C46E4E"/>
    <w:rsid w:val="00C46FA7"/>
    <w:rsid w:val="00C47944"/>
    <w:rsid w:val="00C47CBE"/>
    <w:rsid w:val="00C47CC2"/>
    <w:rsid w:val="00C47DED"/>
    <w:rsid w:val="00C47EE3"/>
    <w:rsid w:val="00C5000B"/>
    <w:rsid w:val="00C50152"/>
    <w:rsid w:val="00C50158"/>
    <w:rsid w:val="00C50551"/>
    <w:rsid w:val="00C5057E"/>
    <w:rsid w:val="00C50908"/>
    <w:rsid w:val="00C509FC"/>
    <w:rsid w:val="00C511E2"/>
    <w:rsid w:val="00C51984"/>
    <w:rsid w:val="00C51ABA"/>
    <w:rsid w:val="00C51D8A"/>
    <w:rsid w:val="00C51FF6"/>
    <w:rsid w:val="00C52186"/>
    <w:rsid w:val="00C524D0"/>
    <w:rsid w:val="00C52A81"/>
    <w:rsid w:val="00C52C2A"/>
    <w:rsid w:val="00C52FEF"/>
    <w:rsid w:val="00C532C7"/>
    <w:rsid w:val="00C53359"/>
    <w:rsid w:val="00C536F7"/>
    <w:rsid w:val="00C53B58"/>
    <w:rsid w:val="00C53B88"/>
    <w:rsid w:val="00C54340"/>
    <w:rsid w:val="00C54810"/>
    <w:rsid w:val="00C54872"/>
    <w:rsid w:val="00C548D8"/>
    <w:rsid w:val="00C54E00"/>
    <w:rsid w:val="00C551D3"/>
    <w:rsid w:val="00C55278"/>
    <w:rsid w:val="00C554CD"/>
    <w:rsid w:val="00C55579"/>
    <w:rsid w:val="00C55810"/>
    <w:rsid w:val="00C55939"/>
    <w:rsid w:val="00C55961"/>
    <w:rsid w:val="00C560F0"/>
    <w:rsid w:val="00C5620F"/>
    <w:rsid w:val="00C563CC"/>
    <w:rsid w:val="00C56852"/>
    <w:rsid w:val="00C56A41"/>
    <w:rsid w:val="00C56DD0"/>
    <w:rsid w:val="00C5778A"/>
    <w:rsid w:val="00C57F04"/>
    <w:rsid w:val="00C60174"/>
    <w:rsid w:val="00C60980"/>
    <w:rsid w:val="00C60AF0"/>
    <w:rsid w:val="00C60C0A"/>
    <w:rsid w:val="00C61027"/>
    <w:rsid w:val="00C613EB"/>
    <w:rsid w:val="00C61724"/>
    <w:rsid w:val="00C623ED"/>
    <w:rsid w:val="00C631A3"/>
    <w:rsid w:val="00C6336A"/>
    <w:rsid w:val="00C63412"/>
    <w:rsid w:val="00C63527"/>
    <w:rsid w:val="00C637B7"/>
    <w:rsid w:val="00C63E48"/>
    <w:rsid w:val="00C64055"/>
    <w:rsid w:val="00C640BF"/>
    <w:rsid w:val="00C6457A"/>
    <w:rsid w:val="00C64640"/>
    <w:rsid w:val="00C64AF5"/>
    <w:rsid w:val="00C64C16"/>
    <w:rsid w:val="00C64D33"/>
    <w:rsid w:val="00C64D4A"/>
    <w:rsid w:val="00C64E91"/>
    <w:rsid w:val="00C6515C"/>
    <w:rsid w:val="00C65A49"/>
    <w:rsid w:val="00C65B3D"/>
    <w:rsid w:val="00C66122"/>
    <w:rsid w:val="00C66715"/>
    <w:rsid w:val="00C66B99"/>
    <w:rsid w:val="00C67394"/>
    <w:rsid w:val="00C674CD"/>
    <w:rsid w:val="00C677CE"/>
    <w:rsid w:val="00C67907"/>
    <w:rsid w:val="00C67A3F"/>
    <w:rsid w:val="00C701E4"/>
    <w:rsid w:val="00C7035F"/>
    <w:rsid w:val="00C70676"/>
    <w:rsid w:val="00C70834"/>
    <w:rsid w:val="00C7088B"/>
    <w:rsid w:val="00C7089E"/>
    <w:rsid w:val="00C7116E"/>
    <w:rsid w:val="00C716F2"/>
    <w:rsid w:val="00C717BE"/>
    <w:rsid w:val="00C7183F"/>
    <w:rsid w:val="00C7235B"/>
    <w:rsid w:val="00C72789"/>
    <w:rsid w:val="00C72B68"/>
    <w:rsid w:val="00C72DB9"/>
    <w:rsid w:val="00C733E7"/>
    <w:rsid w:val="00C7376D"/>
    <w:rsid w:val="00C73A78"/>
    <w:rsid w:val="00C74032"/>
    <w:rsid w:val="00C74400"/>
    <w:rsid w:val="00C74A1A"/>
    <w:rsid w:val="00C74D5F"/>
    <w:rsid w:val="00C7505D"/>
    <w:rsid w:val="00C75102"/>
    <w:rsid w:val="00C75330"/>
    <w:rsid w:val="00C75728"/>
    <w:rsid w:val="00C757B2"/>
    <w:rsid w:val="00C757FB"/>
    <w:rsid w:val="00C75F57"/>
    <w:rsid w:val="00C76558"/>
    <w:rsid w:val="00C76A5F"/>
    <w:rsid w:val="00C76D1F"/>
    <w:rsid w:val="00C76E24"/>
    <w:rsid w:val="00C76E98"/>
    <w:rsid w:val="00C76F51"/>
    <w:rsid w:val="00C77067"/>
    <w:rsid w:val="00C7737C"/>
    <w:rsid w:val="00C779EF"/>
    <w:rsid w:val="00C77AF1"/>
    <w:rsid w:val="00C80095"/>
    <w:rsid w:val="00C8012F"/>
    <w:rsid w:val="00C80BD6"/>
    <w:rsid w:val="00C80D38"/>
    <w:rsid w:val="00C80F7F"/>
    <w:rsid w:val="00C81027"/>
    <w:rsid w:val="00C8168D"/>
    <w:rsid w:val="00C8173A"/>
    <w:rsid w:val="00C81869"/>
    <w:rsid w:val="00C81954"/>
    <w:rsid w:val="00C81E02"/>
    <w:rsid w:val="00C82150"/>
    <w:rsid w:val="00C82322"/>
    <w:rsid w:val="00C8237D"/>
    <w:rsid w:val="00C82E2A"/>
    <w:rsid w:val="00C833D7"/>
    <w:rsid w:val="00C83821"/>
    <w:rsid w:val="00C83BBE"/>
    <w:rsid w:val="00C84009"/>
    <w:rsid w:val="00C84185"/>
    <w:rsid w:val="00C84BA2"/>
    <w:rsid w:val="00C84FD8"/>
    <w:rsid w:val="00C85756"/>
    <w:rsid w:val="00C85A36"/>
    <w:rsid w:val="00C869C2"/>
    <w:rsid w:val="00C86C80"/>
    <w:rsid w:val="00C86FFC"/>
    <w:rsid w:val="00C87111"/>
    <w:rsid w:val="00C9088C"/>
    <w:rsid w:val="00C90E5A"/>
    <w:rsid w:val="00C911D7"/>
    <w:rsid w:val="00C915A8"/>
    <w:rsid w:val="00C91A7F"/>
    <w:rsid w:val="00C91FD1"/>
    <w:rsid w:val="00C921C8"/>
    <w:rsid w:val="00C92351"/>
    <w:rsid w:val="00C9250B"/>
    <w:rsid w:val="00C926BB"/>
    <w:rsid w:val="00C927B2"/>
    <w:rsid w:val="00C92CA6"/>
    <w:rsid w:val="00C9329A"/>
    <w:rsid w:val="00C93332"/>
    <w:rsid w:val="00C93692"/>
    <w:rsid w:val="00C93768"/>
    <w:rsid w:val="00C93B03"/>
    <w:rsid w:val="00C93D8C"/>
    <w:rsid w:val="00C941FF"/>
    <w:rsid w:val="00C943BD"/>
    <w:rsid w:val="00C94509"/>
    <w:rsid w:val="00C947C8"/>
    <w:rsid w:val="00C9493D"/>
    <w:rsid w:val="00C94A9A"/>
    <w:rsid w:val="00C94B95"/>
    <w:rsid w:val="00C95512"/>
    <w:rsid w:val="00C95C48"/>
    <w:rsid w:val="00C95EEE"/>
    <w:rsid w:val="00C96032"/>
    <w:rsid w:val="00C96076"/>
    <w:rsid w:val="00C96B55"/>
    <w:rsid w:val="00C97853"/>
    <w:rsid w:val="00C97916"/>
    <w:rsid w:val="00C97DD2"/>
    <w:rsid w:val="00C97E02"/>
    <w:rsid w:val="00C97F5A"/>
    <w:rsid w:val="00CA03CB"/>
    <w:rsid w:val="00CA061D"/>
    <w:rsid w:val="00CA085C"/>
    <w:rsid w:val="00CA1B4B"/>
    <w:rsid w:val="00CA1E01"/>
    <w:rsid w:val="00CA1F2D"/>
    <w:rsid w:val="00CA2141"/>
    <w:rsid w:val="00CA2228"/>
    <w:rsid w:val="00CA2284"/>
    <w:rsid w:val="00CA22D9"/>
    <w:rsid w:val="00CA2714"/>
    <w:rsid w:val="00CA2AE1"/>
    <w:rsid w:val="00CA2F09"/>
    <w:rsid w:val="00CA2F23"/>
    <w:rsid w:val="00CA2FFE"/>
    <w:rsid w:val="00CA3579"/>
    <w:rsid w:val="00CA3624"/>
    <w:rsid w:val="00CA38AC"/>
    <w:rsid w:val="00CA427E"/>
    <w:rsid w:val="00CA435A"/>
    <w:rsid w:val="00CA4407"/>
    <w:rsid w:val="00CA44F5"/>
    <w:rsid w:val="00CA48F1"/>
    <w:rsid w:val="00CA53F4"/>
    <w:rsid w:val="00CA5655"/>
    <w:rsid w:val="00CA56A2"/>
    <w:rsid w:val="00CA5961"/>
    <w:rsid w:val="00CA5E6B"/>
    <w:rsid w:val="00CA6A2D"/>
    <w:rsid w:val="00CA6E81"/>
    <w:rsid w:val="00CA7BC8"/>
    <w:rsid w:val="00CA7C11"/>
    <w:rsid w:val="00CB01B0"/>
    <w:rsid w:val="00CB0267"/>
    <w:rsid w:val="00CB026E"/>
    <w:rsid w:val="00CB0302"/>
    <w:rsid w:val="00CB0654"/>
    <w:rsid w:val="00CB06F7"/>
    <w:rsid w:val="00CB0763"/>
    <w:rsid w:val="00CB07BB"/>
    <w:rsid w:val="00CB0BD8"/>
    <w:rsid w:val="00CB0D03"/>
    <w:rsid w:val="00CB0DD6"/>
    <w:rsid w:val="00CB0FF0"/>
    <w:rsid w:val="00CB1284"/>
    <w:rsid w:val="00CB158B"/>
    <w:rsid w:val="00CB1768"/>
    <w:rsid w:val="00CB17FA"/>
    <w:rsid w:val="00CB195C"/>
    <w:rsid w:val="00CB1AF7"/>
    <w:rsid w:val="00CB1CF3"/>
    <w:rsid w:val="00CB20BA"/>
    <w:rsid w:val="00CB20EA"/>
    <w:rsid w:val="00CB2273"/>
    <w:rsid w:val="00CB23C0"/>
    <w:rsid w:val="00CB2553"/>
    <w:rsid w:val="00CB2743"/>
    <w:rsid w:val="00CB2BBA"/>
    <w:rsid w:val="00CB3046"/>
    <w:rsid w:val="00CB316B"/>
    <w:rsid w:val="00CB31DE"/>
    <w:rsid w:val="00CB38D9"/>
    <w:rsid w:val="00CB39D8"/>
    <w:rsid w:val="00CB406C"/>
    <w:rsid w:val="00CB40EB"/>
    <w:rsid w:val="00CB4386"/>
    <w:rsid w:val="00CB4A97"/>
    <w:rsid w:val="00CB50CC"/>
    <w:rsid w:val="00CB56B9"/>
    <w:rsid w:val="00CB58BA"/>
    <w:rsid w:val="00CB5993"/>
    <w:rsid w:val="00CB5A2E"/>
    <w:rsid w:val="00CB5B0D"/>
    <w:rsid w:val="00CB5DDE"/>
    <w:rsid w:val="00CB6094"/>
    <w:rsid w:val="00CB6134"/>
    <w:rsid w:val="00CB6E38"/>
    <w:rsid w:val="00CB7140"/>
    <w:rsid w:val="00CB776F"/>
    <w:rsid w:val="00CB7CD0"/>
    <w:rsid w:val="00CC0204"/>
    <w:rsid w:val="00CC0BE6"/>
    <w:rsid w:val="00CC1095"/>
    <w:rsid w:val="00CC10FB"/>
    <w:rsid w:val="00CC12AC"/>
    <w:rsid w:val="00CC12C9"/>
    <w:rsid w:val="00CC1D22"/>
    <w:rsid w:val="00CC1E81"/>
    <w:rsid w:val="00CC20D3"/>
    <w:rsid w:val="00CC2417"/>
    <w:rsid w:val="00CC24DD"/>
    <w:rsid w:val="00CC2D34"/>
    <w:rsid w:val="00CC2F5C"/>
    <w:rsid w:val="00CC4045"/>
    <w:rsid w:val="00CC40B8"/>
    <w:rsid w:val="00CC40D6"/>
    <w:rsid w:val="00CC47DE"/>
    <w:rsid w:val="00CC498D"/>
    <w:rsid w:val="00CC49BC"/>
    <w:rsid w:val="00CC4B8E"/>
    <w:rsid w:val="00CC53E6"/>
    <w:rsid w:val="00CC5481"/>
    <w:rsid w:val="00CC5FCB"/>
    <w:rsid w:val="00CC615D"/>
    <w:rsid w:val="00CC61CD"/>
    <w:rsid w:val="00CC6791"/>
    <w:rsid w:val="00CC694B"/>
    <w:rsid w:val="00CC730C"/>
    <w:rsid w:val="00CC767C"/>
    <w:rsid w:val="00CC77E4"/>
    <w:rsid w:val="00CC7880"/>
    <w:rsid w:val="00CC7D34"/>
    <w:rsid w:val="00CC7D9E"/>
    <w:rsid w:val="00CC7E36"/>
    <w:rsid w:val="00CC7E7C"/>
    <w:rsid w:val="00CC7E83"/>
    <w:rsid w:val="00CC7FB5"/>
    <w:rsid w:val="00CC7FF4"/>
    <w:rsid w:val="00CD11CE"/>
    <w:rsid w:val="00CD1B71"/>
    <w:rsid w:val="00CD1C66"/>
    <w:rsid w:val="00CD1CFF"/>
    <w:rsid w:val="00CD2144"/>
    <w:rsid w:val="00CD2432"/>
    <w:rsid w:val="00CD24E7"/>
    <w:rsid w:val="00CD2A69"/>
    <w:rsid w:val="00CD2B0D"/>
    <w:rsid w:val="00CD3214"/>
    <w:rsid w:val="00CD3514"/>
    <w:rsid w:val="00CD40C7"/>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70BC"/>
    <w:rsid w:val="00CD711F"/>
    <w:rsid w:val="00CD7811"/>
    <w:rsid w:val="00CD7CCF"/>
    <w:rsid w:val="00CD7D8F"/>
    <w:rsid w:val="00CD7E55"/>
    <w:rsid w:val="00CE034C"/>
    <w:rsid w:val="00CE1242"/>
    <w:rsid w:val="00CE128F"/>
    <w:rsid w:val="00CE163E"/>
    <w:rsid w:val="00CE1BA7"/>
    <w:rsid w:val="00CE2037"/>
    <w:rsid w:val="00CE2230"/>
    <w:rsid w:val="00CE2507"/>
    <w:rsid w:val="00CE2618"/>
    <w:rsid w:val="00CE2703"/>
    <w:rsid w:val="00CE2CA3"/>
    <w:rsid w:val="00CE2E9F"/>
    <w:rsid w:val="00CE3242"/>
    <w:rsid w:val="00CE331A"/>
    <w:rsid w:val="00CE3341"/>
    <w:rsid w:val="00CE3427"/>
    <w:rsid w:val="00CE3E2A"/>
    <w:rsid w:val="00CE41F4"/>
    <w:rsid w:val="00CE4482"/>
    <w:rsid w:val="00CE44A2"/>
    <w:rsid w:val="00CE4706"/>
    <w:rsid w:val="00CE4DE8"/>
    <w:rsid w:val="00CE514B"/>
    <w:rsid w:val="00CE5269"/>
    <w:rsid w:val="00CE56DE"/>
    <w:rsid w:val="00CE58B7"/>
    <w:rsid w:val="00CE5BB7"/>
    <w:rsid w:val="00CE5E03"/>
    <w:rsid w:val="00CE6393"/>
    <w:rsid w:val="00CE63A9"/>
    <w:rsid w:val="00CE6BE2"/>
    <w:rsid w:val="00CE6BE3"/>
    <w:rsid w:val="00CE6DF7"/>
    <w:rsid w:val="00CE70E2"/>
    <w:rsid w:val="00CE7201"/>
    <w:rsid w:val="00CE7308"/>
    <w:rsid w:val="00CE74F0"/>
    <w:rsid w:val="00CE7621"/>
    <w:rsid w:val="00CE7630"/>
    <w:rsid w:val="00CE7EB6"/>
    <w:rsid w:val="00CF06A5"/>
    <w:rsid w:val="00CF0AF6"/>
    <w:rsid w:val="00CF11BE"/>
    <w:rsid w:val="00CF1325"/>
    <w:rsid w:val="00CF1438"/>
    <w:rsid w:val="00CF1680"/>
    <w:rsid w:val="00CF1B17"/>
    <w:rsid w:val="00CF1C13"/>
    <w:rsid w:val="00CF1F87"/>
    <w:rsid w:val="00CF1FEC"/>
    <w:rsid w:val="00CF219B"/>
    <w:rsid w:val="00CF232D"/>
    <w:rsid w:val="00CF2996"/>
    <w:rsid w:val="00CF2D8B"/>
    <w:rsid w:val="00CF2DBD"/>
    <w:rsid w:val="00CF2F33"/>
    <w:rsid w:val="00CF3418"/>
    <w:rsid w:val="00CF35AA"/>
    <w:rsid w:val="00CF3721"/>
    <w:rsid w:val="00CF3BD6"/>
    <w:rsid w:val="00CF3C01"/>
    <w:rsid w:val="00CF43C0"/>
    <w:rsid w:val="00CF45E6"/>
    <w:rsid w:val="00CF4933"/>
    <w:rsid w:val="00CF4A7A"/>
    <w:rsid w:val="00CF4E07"/>
    <w:rsid w:val="00CF4E1D"/>
    <w:rsid w:val="00CF5083"/>
    <w:rsid w:val="00CF5631"/>
    <w:rsid w:val="00CF598C"/>
    <w:rsid w:val="00CF5BA0"/>
    <w:rsid w:val="00CF625F"/>
    <w:rsid w:val="00CF634B"/>
    <w:rsid w:val="00CF64F3"/>
    <w:rsid w:val="00CF69F9"/>
    <w:rsid w:val="00CF6F4F"/>
    <w:rsid w:val="00CF7A9C"/>
    <w:rsid w:val="00CF7D01"/>
    <w:rsid w:val="00CF7D02"/>
    <w:rsid w:val="00D0024C"/>
    <w:rsid w:val="00D007C8"/>
    <w:rsid w:val="00D00855"/>
    <w:rsid w:val="00D0096F"/>
    <w:rsid w:val="00D00A06"/>
    <w:rsid w:val="00D00BCD"/>
    <w:rsid w:val="00D0109E"/>
    <w:rsid w:val="00D018F9"/>
    <w:rsid w:val="00D01956"/>
    <w:rsid w:val="00D01A0E"/>
    <w:rsid w:val="00D01A4D"/>
    <w:rsid w:val="00D01B4B"/>
    <w:rsid w:val="00D01D72"/>
    <w:rsid w:val="00D023E3"/>
    <w:rsid w:val="00D02C4D"/>
    <w:rsid w:val="00D02C4F"/>
    <w:rsid w:val="00D03274"/>
    <w:rsid w:val="00D036C2"/>
    <w:rsid w:val="00D038CD"/>
    <w:rsid w:val="00D043CB"/>
    <w:rsid w:val="00D04587"/>
    <w:rsid w:val="00D047EE"/>
    <w:rsid w:val="00D04857"/>
    <w:rsid w:val="00D04C17"/>
    <w:rsid w:val="00D04E3B"/>
    <w:rsid w:val="00D04EE0"/>
    <w:rsid w:val="00D05075"/>
    <w:rsid w:val="00D05266"/>
    <w:rsid w:val="00D05548"/>
    <w:rsid w:val="00D05971"/>
    <w:rsid w:val="00D05AF9"/>
    <w:rsid w:val="00D05CAD"/>
    <w:rsid w:val="00D05D43"/>
    <w:rsid w:val="00D060FB"/>
    <w:rsid w:val="00D06162"/>
    <w:rsid w:val="00D061EA"/>
    <w:rsid w:val="00D06449"/>
    <w:rsid w:val="00D0651A"/>
    <w:rsid w:val="00D066A9"/>
    <w:rsid w:val="00D0681E"/>
    <w:rsid w:val="00D06DAF"/>
    <w:rsid w:val="00D0733E"/>
    <w:rsid w:val="00D073C8"/>
    <w:rsid w:val="00D0775E"/>
    <w:rsid w:val="00D07CAF"/>
    <w:rsid w:val="00D07E24"/>
    <w:rsid w:val="00D07F0E"/>
    <w:rsid w:val="00D1028E"/>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33A9"/>
    <w:rsid w:val="00D13535"/>
    <w:rsid w:val="00D13809"/>
    <w:rsid w:val="00D13858"/>
    <w:rsid w:val="00D138BA"/>
    <w:rsid w:val="00D138F6"/>
    <w:rsid w:val="00D139D1"/>
    <w:rsid w:val="00D13D58"/>
    <w:rsid w:val="00D14108"/>
    <w:rsid w:val="00D1421B"/>
    <w:rsid w:val="00D1427B"/>
    <w:rsid w:val="00D143E2"/>
    <w:rsid w:val="00D148FD"/>
    <w:rsid w:val="00D14DD4"/>
    <w:rsid w:val="00D1537C"/>
    <w:rsid w:val="00D156A7"/>
    <w:rsid w:val="00D15F56"/>
    <w:rsid w:val="00D162C6"/>
    <w:rsid w:val="00D163FF"/>
    <w:rsid w:val="00D16CD4"/>
    <w:rsid w:val="00D17438"/>
    <w:rsid w:val="00D174A1"/>
    <w:rsid w:val="00D177AC"/>
    <w:rsid w:val="00D20226"/>
    <w:rsid w:val="00D20318"/>
    <w:rsid w:val="00D20992"/>
    <w:rsid w:val="00D209B3"/>
    <w:rsid w:val="00D209FC"/>
    <w:rsid w:val="00D216DA"/>
    <w:rsid w:val="00D2192B"/>
    <w:rsid w:val="00D22354"/>
    <w:rsid w:val="00D2280E"/>
    <w:rsid w:val="00D22B5F"/>
    <w:rsid w:val="00D23133"/>
    <w:rsid w:val="00D23309"/>
    <w:rsid w:val="00D23540"/>
    <w:rsid w:val="00D23CAF"/>
    <w:rsid w:val="00D23D5B"/>
    <w:rsid w:val="00D23EFB"/>
    <w:rsid w:val="00D24192"/>
    <w:rsid w:val="00D244D6"/>
    <w:rsid w:val="00D2472F"/>
    <w:rsid w:val="00D249A5"/>
    <w:rsid w:val="00D24C48"/>
    <w:rsid w:val="00D26162"/>
    <w:rsid w:val="00D2642C"/>
    <w:rsid w:val="00D2674D"/>
    <w:rsid w:val="00D27288"/>
    <w:rsid w:val="00D2751C"/>
    <w:rsid w:val="00D27697"/>
    <w:rsid w:val="00D2774E"/>
    <w:rsid w:val="00D277D7"/>
    <w:rsid w:val="00D278C3"/>
    <w:rsid w:val="00D27AFA"/>
    <w:rsid w:val="00D27EC9"/>
    <w:rsid w:val="00D30185"/>
    <w:rsid w:val="00D301B6"/>
    <w:rsid w:val="00D3108D"/>
    <w:rsid w:val="00D31250"/>
    <w:rsid w:val="00D31326"/>
    <w:rsid w:val="00D319A1"/>
    <w:rsid w:val="00D31B6E"/>
    <w:rsid w:val="00D31C5B"/>
    <w:rsid w:val="00D31CF6"/>
    <w:rsid w:val="00D32592"/>
    <w:rsid w:val="00D33259"/>
    <w:rsid w:val="00D33266"/>
    <w:rsid w:val="00D3350D"/>
    <w:rsid w:val="00D336F3"/>
    <w:rsid w:val="00D337EE"/>
    <w:rsid w:val="00D33EE8"/>
    <w:rsid w:val="00D33F11"/>
    <w:rsid w:val="00D33FAE"/>
    <w:rsid w:val="00D340B7"/>
    <w:rsid w:val="00D34158"/>
    <w:rsid w:val="00D34318"/>
    <w:rsid w:val="00D345CF"/>
    <w:rsid w:val="00D3466C"/>
    <w:rsid w:val="00D34A10"/>
    <w:rsid w:val="00D34DCF"/>
    <w:rsid w:val="00D350AC"/>
    <w:rsid w:val="00D3520B"/>
    <w:rsid w:val="00D35576"/>
    <w:rsid w:val="00D35B7D"/>
    <w:rsid w:val="00D35DAD"/>
    <w:rsid w:val="00D35EA8"/>
    <w:rsid w:val="00D3600E"/>
    <w:rsid w:val="00D3604E"/>
    <w:rsid w:val="00D3621B"/>
    <w:rsid w:val="00D3628B"/>
    <w:rsid w:val="00D3639A"/>
    <w:rsid w:val="00D363DE"/>
    <w:rsid w:val="00D37025"/>
    <w:rsid w:val="00D371CB"/>
    <w:rsid w:val="00D371D3"/>
    <w:rsid w:val="00D37692"/>
    <w:rsid w:val="00D37B14"/>
    <w:rsid w:val="00D37ECD"/>
    <w:rsid w:val="00D37F09"/>
    <w:rsid w:val="00D37F58"/>
    <w:rsid w:val="00D402F7"/>
    <w:rsid w:val="00D414D9"/>
    <w:rsid w:val="00D415F1"/>
    <w:rsid w:val="00D415F7"/>
    <w:rsid w:val="00D41999"/>
    <w:rsid w:val="00D41C08"/>
    <w:rsid w:val="00D41DD5"/>
    <w:rsid w:val="00D41F07"/>
    <w:rsid w:val="00D422DA"/>
    <w:rsid w:val="00D42471"/>
    <w:rsid w:val="00D42572"/>
    <w:rsid w:val="00D4265D"/>
    <w:rsid w:val="00D42691"/>
    <w:rsid w:val="00D426AD"/>
    <w:rsid w:val="00D42A5D"/>
    <w:rsid w:val="00D42AF1"/>
    <w:rsid w:val="00D42BC8"/>
    <w:rsid w:val="00D434CF"/>
    <w:rsid w:val="00D43672"/>
    <w:rsid w:val="00D43694"/>
    <w:rsid w:val="00D4387B"/>
    <w:rsid w:val="00D43885"/>
    <w:rsid w:val="00D43A91"/>
    <w:rsid w:val="00D43EAE"/>
    <w:rsid w:val="00D43FA3"/>
    <w:rsid w:val="00D441DF"/>
    <w:rsid w:val="00D449C0"/>
    <w:rsid w:val="00D44CB6"/>
    <w:rsid w:val="00D453B5"/>
    <w:rsid w:val="00D453E2"/>
    <w:rsid w:val="00D45427"/>
    <w:rsid w:val="00D4591F"/>
    <w:rsid w:val="00D45B73"/>
    <w:rsid w:val="00D45C93"/>
    <w:rsid w:val="00D45D10"/>
    <w:rsid w:val="00D45E3E"/>
    <w:rsid w:val="00D460A5"/>
    <w:rsid w:val="00D4615E"/>
    <w:rsid w:val="00D461D2"/>
    <w:rsid w:val="00D46A39"/>
    <w:rsid w:val="00D46A61"/>
    <w:rsid w:val="00D46AE4"/>
    <w:rsid w:val="00D46E02"/>
    <w:rsid w:val="00D477FC"/>
    <w:rsid w:val="00D47D55"/>
    <w:rsid w:val="00D47DCC"/>
    <w:rsid w:val="00D47ED3"/>
    <w:rsid w:val="00D509B9"/>
    <w:rsid w:val="00D509DD"/>
    <w:rsid w:val="00D50E79"/>
    <w:rsid w:val="00D50F31"/>
    <w:rsid w:val="00D5156B"/>
    <w:rsid w:val="00D51789"/>
    <w:rsid w:val="00D519F4"/>
    <w:rsid w:val="00D51B83"/>
    <w:rsid w:val="00D52A5C"/>
    <w:rsid w:val="00D52DDC"/>
    <w:rsid w:val="00D52EEC"/>
    <w:rsid w:val="00D5344C"/>
    <w:rsid w:val="00D53768"/>
    <w:rsid w:val="00D53860"/>
    <w:rsid w:val="00D53B84"/>
    <w:rsid w:val="00D5464E"/>
    <w:rsid w:val="00D54D6A"/>
    <w:rsid w:val="00D55103"/>
    <w:rsid w:val="00D5577A"/>
    <w:rsid w:val="00D558E4"/>
    <w:rsid w:val="00D55997"/>
    <w:rsid w:val="00D559CC"/>
    <w:rsid w:val="00D55BDD"/>
    <w:rsid w:val="00D55FAD"/>
    <w:rsid w:val="00D56BB4"/>
    <w:rsid w:val="00D573A3"/>
    <w:rsid w:val="00D57905"/>
    <w:rsid w:val="00D57B40"/>
    <w:rsid w:val="00D57C5B"/>
    <w:rsid w:val="00D57EAC"/>
    <w:rsid w:val="00D57F0D"/>
    <w:rsid w:val="00D6055E"/>
    <w:rsid w:val="00D610EA"/>
    <w:rsid w:val="00D614AC"/>
    <w:rsid w:val="00D61D35"/>
    <w:rsid w:val="00D61E35"/>
    <w:rsid w:val="00D61F20"/>
    <w:rsid w:val="00D61FEC"/>
    <w:rsid w:val="00D622BE"/>
    <w:rsid w:val="00D622DA"/>
    <w:rsid w:val="00D62DAA"/>
    <w:rsid w:val="00D62F40"/>
    <w:rsid w:val="00D6332C"/>
    <w:rsid w:val="00D63C3E"/>
    <w:rsid w:val="00D63ED5"/>
    <w:rsid w:val="00D63F99"/>
    <w:rsid w:val="00D647ED"/>
    <w:rsid w:val="00D6491F"/>
    <w:rsid w:val="00D6494D"/>
    <w:rsid w:val="00D64D00"/>
    <w:rsid w:val="00D65347"/>
    <w:rsid w:val="00D655D4"/>
    <w:rsid w:val="00D65C96"/>
    <w:rsid w:val="00D66521"/>
    <w:rsid w:val="00D666DB"/>
    <w:rsid w:val="00D66DD1"/>
    <w:rsid w:val="00D66DE0"/>
    <w:rsid w:val="00D670C5"/>
    <w:rsid w:val="00D67DB1"/>
    <w:rsid w:val="00D70952"/>
    <w:rsid w:val="00D70B11"/>
    <w:rsid w:val="00D70C4D"/>
    <w:rsid w:val="00D70F22"/>
    <w:rsid w:val="00D713FD"/>
    <w:rsid w:val="00D71508"/>
    <w:rsid w:val="00D7176A"/>
    <w:rsid w:val="00D71A33"/>
    <w:rsid w:val="00D71AA4"/>
    <w:rsid w:val="00D71FFB"/>
    <w:rsid w:val="00D721C3"/>
    <w:rsid w:val="00D72A67"/>
    <w:rsid w:val="00D72A6E"/>
    <w:rsid w:val="00D72B89"/>
    <w:rsid w:val="00D72E4A"/>
    <w:rsid w:val="00D72E55"/>
    <w:rsid w:val="00D733D4"/>
    <w:rsid w:val="00D734ED"/>
    <w:rsid w:val="00D73C37"/>
    <w:rsid w:val="00D74083"/>
    <w:rsid w:val="00D74187"/>
    <w:rsid w:val="00D74211"/>
    <w:rsid w:val="00D742D4"/>
    <w:rsid w:val="00D74613"/>
    <w:rsid w:val="00D74797"/>
    <w:rsid w:val="00D74FAD"/>
    <w:rsid w:val="00D75147"/>
    <w:rsid w:val="00D7526B"/>
    <w:rsid w:val="00D753CA"/>
    <w:rsid w:val="00D75E18"/>
    <w:rsid w:val="00D7601F"/>
    <w:rsid w:val="00D7635E"/>
    <w:rsid w:val="00D765D6"/>
    <w:rsid w:val="00D76BB1"/>
    <w:rsid w:val="00D76C3C"/>
    <w:rsid w:val="00D76D13"/>
    <w:rsid w:val="00D76D75"/>
    <w:rsid w:val="00D7781F"/>
    <w:rsid w:val="00D779A0"/>
    <w:rsid w:val="00D77CDB"/>
    <w:rsid w:val="00D77E1F"/>
    <w:rsid w:val="00D77E77"/>
    <w:rsid w:val="00D8000C"/>
    <w:rsid w:val="00D802E8"/>
    <w:rsid w:val="00D80AAF"/>
    <w:rsid w:val="00D80D33"/>
    <w:rsid w:val="00D80F6C"/>
    <w:rsid w:val="00D810ED"/>
    <w:rsid w:val="00D812A9"/>
    <w:rsid w:val="00D814C8"/>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92F"/>
    <w:rsid w:val="00D83D24"/>
    <w:rsid w:val="00D840E0"/>
    <w:rsid w:val="00D840E2"/>
    <w:rsid w:val="00D84361"/>
    <w:rsid w:val="00D844F8"/>
    <w:rsid w:val="00D8450A"/>
    <w:rsid w:val="00D846A9"/>
    <w:rsid w:val="00D84909"/>
    <w:rsid w:val="00D84E43"/>
    <w:rsid w:val="00D84FD9"/>
    <w:rsid w:val="00D850CE"/>
    <w:rsid w:val="00D854E5"/>
    <w:rsid w:val="00D855F5"/>
    <w:rsid w:val="00D8635B"/>
    <w:rsid w:val="00D8638F"/>
    <w:rsid w:val="00D86414"/>
    <w:rsid w:val="00D8658D"/>
    <w:rsid w:val="00D865BE"/>
    <w:rsid w:val="00D86682"/>
    <w:rsid w:val="00D867A1"/>
    <w:rsid w:val="00D86E39"/>
    <w:rsid w:val="00D87899"/>
    <w:rsid w:val="00D87DBD"/>
    <w:rsid w:val="00D901BD"/>
    <w:rsid w:val="00D903B0"/>
    <w:rsid w:val="00D904E7"/>
    <w:rsid w:val="00D90985"/>
    <w:rsid w:val="00D909B0"/>
    <w:rsid w:val="00D90DCF"/>
    <w:rsid w:val="00D912F4"/>
    <w:rsid w:val="00D913C9"/>
    <w:rsid w:val="00D9199D"/>
    <w:rsid w:val="00D91AC0"/>
    <w:rsid w:val="00D91B3D"/>
    <w:rsid w:val="00D91EA4"/>
    <w:rsid w:val="00D922A4"/>
    <w:rsid w:val="00D925AB"/>
    <w:rsid w:val="00D92CAF"/>
    <w:rsid w:val="00D92CD7"/>
    <w:rsid w:val="00D92CFE"/>
    <w:rsid w:val="00D92DA2"/>
    <w:rsid w:val="00D92FCA"/>
    <w:rsid w:val="00D933BB"/>
    <w:rsid w:val="00D93500"/>
    <w:rsid w:val="00D93648"/>
    <w:rsid w:val="00D93754"/>
    <w:rsid w:val="00D937B0"/>
    <w:rsid w:val="00D93B99"/>
    <w:rsid w:val="00D93BE0"/>
    <w:rsid w:val="00D93EAD"/>
    <w:rsid w:val="00D947A8"/>
    <w:rsid w:val="00D94B8F"/>
    <w:rsid w:val="00D94D85"/>
    <w:rsid w:val="00D953B2"/>
    <w:rsid w:val="00D95415"/>
    <w:rsid w:val="00D95A26"/>
    <w:rsid w:val="00D95FCA"/>
    <w:rsid w:val="00D964A6"/>
    <w:rsid w:val="00D9652D"/>
    <w:rsid w:val="00D9680F"/>
    <w:rsid w:val="00D96CF8"/>
    <w:rsid w:val="00D96FB7"/>
    <w:rsid w:val="00D97EEC"/>
    <w:rsid w:val="00D97F9B"/>
    <w:rsid w:val="00DA08D9"/>
    <w:rsid w:val="00DA099E"/>
    <w:rsid w:val="00DA0B01"/>
    <w:rsid w:val="00DA0E7E"/>
    <w:rsid w:val="00DA1397"/>
    <w:rsid w:val="00DA14FA"/>
    <w:rsid w:val="00DA1979"/>
    <w:rsid w:val="00DA1C30"/>
    <w:rsid w:val="00DA1CC4"/>
    <w:rsid w:val="00DA21FB"/>
    <w:rsid w:val="00DA242F"/>
    <w:rsid w:val="00DA260F"/>
    <w:rsid w:val="00DA269B"/>
    <w:rsid w:val="00DA26DF"/>
    <w:rsid w:val="00DA2970"/>
    <w:rsid w:val="00DA2CEE"/>
    <w:rsid w:val="00DA2E27"/>
    <w:rsid w:val="00DA2E62"/>
    <w:rsid w:val="00DA331A"/>
    <w:rsid w:val="00DA38E3"/>
    <w:rsid w:val="00DA3AA6"/>
    <w:rsid w:val="00DA3B96"/>
    <w:rsid w:val="00DA3D7F"/>
    <w:rsid w:val="00DA3FA1"/>
    <w:rsid w:val="00DA40CB"/>
    <w:rsid w:val="00DA42D2"/>
    <w:rsid w:val="00DA45A1"/>
    <w:rsid w:val="00DA48F3"/>
    <w:rsid w:val="00DA49CD"/>
    <w:rsid w:val="00DA4C42"/>
    <w:rsid w:val="00DA5517"/>
    <w:rsid w:val="00DA5537"/>
    <w:rsid w:val="00DA5639"/>
    <w:rsid w:val="00DA5682"/>
    <w:rsid w:val="00DA5B01"/>
    <w:rsid w:val="00DA5B0D"/>
    <w:rsid w:val="00DA5FA5"/>
    <w:rsid w:val="00DA61F4"/>
    <w:rsid w:val="00DA62FE"/>
    <w:rsid w:val="00DA6371"/>
    <w:rsid w:val="00DA65FA"/>
    <w:rsid w:val="00DA67AB"/>
    <w:rsid w:val="00DA6C29"/>
    <w:rsid w:val="00DA6FDB"/>
    <w:rsid w:val="00DA7268"/>
    <w:rsid w:val="00DA7390"/>
    <w:rsid w:val="00DA73D2"/>
    <w:rsid w:val="00DA76E6"/>
    <w:rsid w:val="00DA7733"/>
    <w:rsid w:val="00DA774E"/>
    <w:rsid w:val="00DA78D0"/>
    <w:rsid w:val="00DA7DD9"/>
    <w:rsid w:val="00DA7FA4"/>
    <w:rsid w:val="00DB0068"/>
    <w:rsid w:val="00DB02F8"/>
    <w:rsid w:val="00DB0727"/>
    <w:rsid w:val="00DB12FF"/>
    <w:rsid w:val="00DB1386"/>
    <w:rsid w:val="00DB13B6"/>
    <w:rsid w:val="00DB186F"/>
    <w:rsid w:val="00DB2041"/>
    <w:rsid w:val="00DB30D4"/>
    <w:rsid w:val="00DB36BE"/>
    <w:rsid w:val="00DB398E"/>
    <w:rsid w:val="00DB3A37"/>
    <w:rsid w:val="00DB3A61"/>
    <w:rsid w:val="00DB3A77"/>
    <w:rsid w:val="00DB3BB4"/>
    <w:rsid w:val="00DB3C40"/>
    <w:rsid w:val="00DB424F"/>
    <w:rsid w:val="00DB43FC"/>
    <w:rsid w:val="00DB478F"/>
    <w:rsid w:val="00DB47A4"/>
    <w:rsid w:val="00DB4CD3"/>
    <w:rsid w:val="00DB4F4D"/>
    <w:rsid w:val="00DB4FB1"/>
    <w:rsid w:val="00DB5413"/>
    <w:rsid w:val="00DB5A37"/>
    <w:rsid w:val="00DB5C8F"/>
    <w:rsid w:val="00DB5E79"/>
    <w:rsid w:val="00DB5EC6"/>
    <w:rsid w:val="00DB5ED3"/>
    <w:rsid w:val="00DB659C"/>
    <w:rsid w:val="00DB66BC"/>
    <w:rsid w:val="00DB6811"/>
    <w:rsid w:val="00DB6961"/>
    <w:rsid w:val="00DB699B"/>
    <w:rsid w:val="00DB6A06"/>
    <w:rsid w:val="00DB6AFD"/>
    <w:rsid w:val="00DB6E15"/>
    <w:rsid w:val="00DB71D6"/>
    <w:rsid w:val="00DB773A"/>
    <w:rsid w:val="00DB77DB"/>
    <w:rsid w:val="00DB7960"/>
    <w:rsid w:val="00DB7D69"/>
    <w:rsid w:val="00DC009B"/>
    <w:rsid w:val="00DC02AB"/>
    <w:rsid w:val="00DC0307"/>
    <w:rsid w:val="00DC0436"/>
    <w:rsid w:val="00DC0550"/>
    <w:rsid w:val="00DC0B8B"/>
    <w:rsid w:val="00DC0F1F"/>
    <w:rsid w:val="00DC0F40"/>
    <w:rsid w:val="00DC123D"/>
    <w:rsid w:val="00DC1D17"/>
    <w:rsid w:val="00DC2E8D"/>
    <w:rsid w:val="00DC30F1"/>
    <w:rsid w:val="00DC31FD"/>
    <w:rsid w:val="00DC372B"/>
    <w:rsid w:val="00DC416F"/>
    <w:rsid w:val="00DC42BA"/>
    <w:rsid w:val="00DC4555"/>
    <w:rsid w:val="00DC45EB"/>
    <w:rsid w:val="00DC4960"/>
    <w:rsid w:val="00DC4E2C"/>
    <w:rsid w:val="00DC5770"/>
    <w:rsid w:val="00DC5F48"/>
    <w:rsid w:val="00DC6474"/>
    <w:rsid w:val="00DC64C2"/>
    <w:rsid w:val="00DC6A50"/>
    <w:rsid w:val="00DC6C9C"/>
    <w:rsid w:val="00DC7028"/>
    <w:rsid w:val="00DC71D8"/>
    <w:rsid w:val="00DC71F7"/>
    <w:rsid w:val="00DC729E"/>
    <w:rsid w:val="00DC75EE"/>
    <w:rsid w:val="00DC782F"/>
    <w:rsid w:val="00DC7D24"/>
    <w:rsid w:val="00DC7E7C"/>
    <w:rsid w:val="00DD016B"/>
    <w:rsid w:val="00DD0295"/>
    <w:rsid w:val="00DD02BC"/>
    <w:rsid w:val="00DD04E2"/>
    <w:rsid w:val="00DD055D"/>
    <w:rsid w:val="00DD05E4"/>
    <w:rsid w:val="00DD081B"/>
    <w:rsid w:val="00DD0910"/>
    <w:rsid w:val="00DD0AA5"/>
    <w:rsid w:val="00DD0BEE"/>
    <w:rsid w:val="00DD0DD3"/>
    <w:rsid w:val="00DD142E"/>
    <w:rsid w:val="00DD170A"/>
    <w:rsid w:val="00DD1E49"/>
    <w:rsid w:val="00DD26CE"/>
    <w:rsid w:val="00DD2828"/>
    <w:rsid w:val="00DD29E3"/>
    <w:rsid w:val="00DD2C60"/>
    <w:rsid w:val="00DD2C6B"/>
    <w:rsid w:val="00DD308C"/>
    <w:rsid w:val="00DD31FC"/>
    <w:rsid w:val="00DD3427"/>
    <w:rsid w:val="00DD34E6"/>
    <w:rsid w:val="00DD3D37"/>
    <w:rsid w:val="00DD3ECC"/>
    <w:rsid w:val="00DD3FB1"/>
    <w:rsid w:val="00DD4414"/>
    <w:rsid w:val="00DD52EF"/>
    <w:rsid w:val="00DD544E"/>
    <w:rsid w:val="00DD5B2D"/>
    <w:rsid w:val="00DD5C79"/>
    <w:rsid w:val="00DD5EC0"/>
    <w:rsid w:val="00DD6114"/>
    <w:rsid w:val="00DD6224"/>
    <w:rsid w:val="00DD6D63"/>
    <w:rsid w:val="00DD6E8B"/>
    <w:rsid w:val="00DD7075"/>
    <w:rsid w:val="00DD72A0"/>
    <w:rsid w:val="00DD753B"/>
    <w:rsid w:val="00DD7612"/>
    <w:rsid w:val="00DD76E9"/>
    <w:rsid w:val="00DD77F8"/>
    <w:rsid w:val="00DD79D3"/>
    <w:rsid w:val="00DD7F32"/>
    <w:rsid w:val="00DE06E0"/>
    <w:rsid w:val="00DE0C37"/>
    <w:rsid w:val="00DE0F6F"/>
    <w:rsid w:val="00DE0F77"/>
    <w:rsid w:val="00DE0FB0"/>
    <w:rsid w:val="00DE116C"/>
    <w:rsid w:val="00DE12BF"/>
    <w:rsid w:val="00DE1523"/>
    <w:rsid w:val="00DE1897"/>
    <w:rsid w:val="00DE1990"/>
    <w:rsid w:val="00DE1C20"/>
    <w:rsid w:val="00DE1DED"/>
    <w:rsid w:val="00DE201B"/>
    <w:rsid w:val="00DE203F"/>
    <w:rsid w:val="00DE20CE"/>
    <w:rsid w:val="00DE2138"/>
    <w:rsid w:val="00DE2393"/>
    <w:rsid w:val="00DE2701"/>
    <w:rsid w:val="00DE2B5B"/>
    <w:rsid w:val="00DE2D31"/>
    <w:rsid w:val="00DE2E01"/>
    <w:rsid w:val="00DE303A"/>
    <w:rsid w:val="00DE3218"/>
    <w:rsid w:val="00DE3421"/>
    <w:rsid w:val="00DE36F7"/>
    <w:rsid w:val="00DE38EE"/>
    <w:rsid w:val="00DE3D0D"/>
    <w:rsid w:val="00DE3F89"/>
    <w:rsid w:val="00DE4062"/>
    <w:rsid w:val="00DE49B2"/>
    <w:rsid w:val="00DE4D5E"/>
    <w:rsid w:val="00DE4F67"/>
    <w:rsid w:val="00DE52E6"/>
    <w:rsid w:val="00DE5321"/>
    <w:rsid w:val="00DE56F4"/>
    <w:rsid w:val="00DE5996"/>
    <w:rsid w:val="00DE5E78"/>
    <w:rsid w:val="00DE5FD8"/>
    <w:rsid w:val="00DE640C"/>
    <w:rsid w:val="00DE669F"/>
    <w:rsid w:val="00DE68A6"/>
    <w:rsid w:val="00DE6A0C"/>
    <w:rsid w:val="00DE6AB0"/>
    <w:rsid w:val="00DE6B15"/>
    <w:rsid w:val="00DE6C43"/>
    <w:rsid w:val="00DE7148"/>
    <w:rsid w:val="00DE7265"/>
    <w:rsid w:val="00DE7B04"/>
    <w:rsid w:val="00DE7E36"/>
    <w:rsid w:val="00DF01CB"/>
    <w:rsid w:val="00DF03A0"/>
    <w:rsid w:val="00DF043A"/>
    <w:rsid w:val="00DF05D2"/>
    <w:rsid w:val="00DF0927"/>
    <w:rsid w:val="00DF0C64"/>
    <w:rsid w:val="00DF0D3E"/>
    <w:rsid w:val="00DF150A"/>
    <w:rsid w:val="00DF15FB"/>
    <w:rsid w:val="00DF181D"/>
    <w:rsid w:val="00DF1CB3"/>
    <w:rsid w:val="00DF1F8F"/>
    <w:rsid w:val="00DF2680"/>
    <w:rsid w:val="00DF2765"/>
    <w:rsid w:val="00DF2A27"/>
    <w:rsid w:val="00DF2A5D"/>
    <w:rsid w:val="00DF2B21"/>
    <w:rsid w:val="00DF3612"/>
    <w:rsid w:val="00DF3897"/>
    <w:rsid w:val="00DF3BA3"/>
    <w:rsid w:val="00DF3E4E"/>
    <w:rsid w:val="00DF3F30"/>
    <w:rsid w:val="00DF40BC"/>
    <w:rsid w:val="00DF411A"/>
    <w:rsid w:val="00DF4124"/>
    <w:rsid w:val="00DF4EF5"/>
    <w:rsid w:val="00DF4FFA"/>
    <w:rsid w:val="00DF53FC"/>
    <w:rsid w:val="00DF5580"/>
    <w:rsid w:val="00DF573D"/>
    <w:rsid w:val="00DF6005"/>
    <w:rsid w:val="00DF6136"/>
    <w:rsid w:val="00DF613D"/>
    <w:rsid w:val="00DF628C"/>
    <w:rsid w:val="00DF62DF"/>
    <w:rsid w:val="00DF6400"/>
    <w:rsid w:val="00DF6A82"/>
    <w:rsid w:val="00DF6D44"/>
    <w:rsid w:val="00DF6ED8"/>
    <w:rsid w:val="00DF7D55"/>
    <w:rsid w:val="00DF7F94"/>
    <w:rsid w:val="00E001B1"/>
    <w:rsid w:val="00E005DC"/>
    <w:rsid w:val="00E0071E"/>
    <w:rsid w:val="00E008FF"/>
    <w:rsid w:val="00E00996"/>
    <w:rsid w:val="00E009F9"/>
    <w:rsid w:val="00E0192D"/>
    <w:rsid w:val="00E01AA5"/>
    <w:rsid w:val="00E01B8D"/>
    <w:rsid w:val="00E01C3E"/>
    <w:rsid w:val="00E0270E"/>
    <w:rsid w:val="00E0288E"/>
    <w:rsid w:val="00E02DEE"/>
    <w:rsid w:val="00E02F8C"/>
    <w:rsid w:val="00E03042"/>
    <w:rsid w:val="00E032D0"/>
    <w:rsid w:val="00E034A7"/>
    <w:rsid w:val="00E03918"/>
    <w:rsid w:val="00E039F1"/>
    <w:rsid w:val="00E03C00"/>
    <w:rsid w:val="00E03F0C"/>
    <w:rsid w:val="00E0416A"/>
    <w:rsid w:val="00E047D7"/>
    <w:rsid w:val="00E04D39"/>
    <w:rsid w:val="00E0517B"/>
    <w:rsid w:val="00E053AE"/>
    <w:rsid w:val="00E05A0E"/>
    <w:rsid w:val="00E05A98"/>
    <w:rsid w:val="00E05C21"/>
    <w:rsid w:val="00E05D09"/>
    <w:rsid w:val="00E07271"/>
    <w:rsid w:val="00E07511"/>
    <w:rsid w:val="00E078DC"/>
    <w:rsid w:val="00E07CF7"/>
    <w:rsid w:val="00E1039D"/>
    <w:rsid w:val="00E10539"/>
    <w:rsid w:val="00E10B0E"/>
    <w:rsid w:val="00E10CE5"/>
    <w:rsid w:val="00E10D2A"/>
    <w:rsid w:val="00E10DB9"/>
    <w:rsid w:val="00E10E50"/>
    <w:rsid w:val="00E118B7"/>
    <w:rsid w:val="00E11EFA"/>
    <w:rsid w:val="00E1211E"/>
    <w:rsid w:val="00E122F8"/>
    <w:rsid w:val="00E12449"/>
    <w:rsid w:val="00E124F1"/>
    <w:rsid w:val="00E1257D"/>
    <w:rsid w:val="00E1327D"/>
    <w:rsid w:val="00E13C72"/>
    <w:rsid w:val="00E1479C"/>
    <w:rsid w:val="00E14B6E"/>
    <w:rsid w:val="00E14D1B"/>
    <w:rsid w:val="00E14D82"/>
    <w:rsid w:val="00E14EAC"/>
    <w:rsid w:val="00E155E7"/>
    <w:rsid w:val="00E15C0C"/>
    <w:rsid w:val="00E15DC6"/>
    <w:rsid w:val="00E16011"/>
    <w:rsid w:val="00E163DA"/>
    <w:rsid w:val="00E16A1E"/>
    <w:rsid w:val="00E16E7B"/>
    <w:rsid w:val="00E16F9F"/>
    <w:rsid w:val="00E170D2"/>
    <w:rsid w:val="00E17227"/>
    <w:rsid w:val="00E17729"/>
    <w:rsid w:val="00E17814"/>
    <w:rsid w:val="00E178A4"/>
    <w:rsid w:val="00E17FDB"/>
    <w:rsid w:val="00E201A5"/>
    <w:rsid w:val="00E2021B"/>
    <w:rsid w:val="00E2054D"/>
    <w:rsid w:val="00E20642"/>
    <w:rsid w:val="00E206A4"/>
    <w:rsid w:val="00E20A9B"/>
    <w:rsid w:val="00E20C89"/>
    <w:rsid w:val="00E20E1E"/>
    <w:rsid w:val="00E20F62"/>
    <w:rsid w:val="00E211A5"/>
    <w:rsid w:val="00E21FE4"/>
    <w:rsid w:val="00E2221F"/>
    <w:rsid w:val="00E225BF"/>
    <w:rsid w:val="00E22D6D"/>
    <w:rsid w:val="00E23483"/>
    <w:rsid w:val="00E235B8"/>
    <w:rsid w:val="00E2362E"/>
    <w:rsid w:val="00E23B2B"/>
    <w:rsid w:val="00E2421E"/>
    <w:rsid w:val="00E2473B"/>
    <w:rsid w:val="00E24781"/>
    <w:rsid w:val="00E247B4"/>
    <w:rsid w:val="00E24AB7"/>
    <w:rsid w:val="00E24B07"/>
    <w:rsid w:val="00E24D17"/>
    <w:rsid w:val="00E258F7"/>
    <w:rsid w:val="00E25C5E"/>
    <w:rsid w:val="00E2650C"/>
    <w:rsid w:val="00E2671A"/>
    <w:rsid w:val="00E26CC2"/>
    <w:rsid w:val="00E26F45"/>
    <w:rsid w:val="00E26FEE"/>
    <w:rsid w:val="00E2707B"/>
    <w:rsid w:val="00E273D0"/>
    <w:rsid w:val="00E27403"/>
    <w:rsid w:val="00E27626"/>
    <w:rsid w:val="00E276BC"/>
    <w:rsid w:val="00E276D2"/>
    <w:rsid w:val="00E300A4"/>
    <w:rsid w:val="00E30752"/>
    <w:rsid w:val="00E30C9F"/>
    <w:rsid w:val="00E30FD7"/>
    <w:rsid w:val="00E31AC0"/>
    <w:rsid w:val="00E31AFB"/>
    <w:rsid w:val="00E31E27"/>
    <w:rsid w:val="00E31F2D"/>
    <w:rsid w:val="00E32001"/>
    <w:rsid w:val="00E3212F"/>
    <w:rsid w:val="00E32229"/>
    <w:rsid w:val="00E32839"/>
    <w:rsid w:val="00E3299D"/>
    <w:rsid w:val="00E32B95"/>
    <w:rsid w:val="00E32D13"/>
    <w:rsid w:val="00E3329A"/>
    <w:rsid w:val="00E33DFE"/>
    <w:rsid w:val="00E34235"/>
    <w:rsid w:val="00E34381"/>
    <w:rsid w:val="00E344A3"/>
    <w:rsid w:val="00E34741"/>
    <w:rsid w:val="00E34784"/>
    <w:rsid w:val="00E34877"/>
    <w:rsid w:val="00E34DA3"/>
    <w:rsid w:val="00E35258"/>
    <w:rsid w:val="00E352C4"/>
    <w:rsid w:val="00E352CA"/>
    <w:rsid w:val="00E35516"/>
    <w:rsid w:val="00E356F9"/>
    <w:rsid w:val="00E35999"/>
    <w:rsid w:val="00E35C6A"/>
    <w:rsid w:val="00E35D77"/>
    <w:rsid w:val="00E36213"/>
    <w:rsid w:val="00E36332"/>
    <w:rsid w:val="00E3654F"/>
    <w:rsid w:val="00E36818"/>
    <w:rsid w:val="00E36A62"/>
    <w:rsid w:val="00E36F81"/>
    <w:rsid w:val="00E371F4"/>
    <w:rsid w:val="00E3722B"/>
    <w:rsid w:val="00E37347"/>
    <w:rsid w:val="00E37599"/>
    <w:rsid w:val="00E37CB2"/>
    <w:rsid w:val="00E4017A"/>
    <w:rsid w:val="00E40331"/>
    <w:rsid w:val="00E40430"/>
    <w:rsid w:val="00E40950"/>
    <w:rsid w:val="00E40D2E"/>
    <w:rsid w:val="00E411CB"/>
    <w:rsid w:val="00E41792"/>
    <w:rsid w:val="00E41A61"/>
    <w:rsid w:val="00E41D92"/>
    <w:rsid w:val="00E42C5A"/>
    <w:rsid w:val="00E432C4"/>
    <w:rsid w:val="00E43954"/>
    <w:rsid w:val="00E43A0A"/>
    <w:rsid w:val="00E43BD2"/>
    <w:rsid w:val="00E442B0"/>
    <w:rsid w:val="00E449FD"/>
    <w:rsid w:val="00E44B89"/>
    <w:rsid w:val="00E453D7"/>
    <w:rsid w:val="00E45632"/>
    <w:rsid w:val="00E4569F"/>
    <w:rsid w:val="00E45F9B"/>
    <w:rsid w:val="00E46368"/>
    <w:rsid w:val="00E46D6A"/>
    <w:rsid w:val="00E46E8C"/>
    <w:rsid w:val="00E470F9"/>
    <w:rsid w:val="00E472E9"/>
    <w:rsid w:val="00E47BA9"/>
    <w:rsid w:val="00E47C58"/>
    <w:rsid w:val="00E47DD9"/>
    <w:rsid w:val="00E47E0A"/>
    <w:rsid w:val="00E50285"/>
    <w:rsid w:val="00E5030E"/>
    <w:rsid w:val="00E50752"/>
    <w:rsid w:val="00E5095A"/>
    <w:rsid w:val="00E50C8B"/>
    <w:rsid w:val="00E50DA9"/>
    <w:rsid w:val="00E51054"/>
    <w:rsid w:val="00E510DD"/>
    <w:rsid w:val="00E51457"/>
    <w:rsid w:val="00E52207"/>
    <w:rsid w:val="00E52594"/>
    <w:rsid w:val="00E52753"/>
    <w:rsid w:val="00E52D59"/>
    <w:rsid w:val="00E5303E"/>
    <w:rsid w:val="00E5311F"/>
    <w:rsid w:val="00E53327"/>
    <w:rsid w:val="00E53509"/>
    <w:rsid w:val="00E53546"/>
    <w:rsid w:val="00E53876"/>
    <w:rsid w:val="00E53AD5"/>
    <w:rsid w:val="00E53ED8"/>
    <w:rsid w:val="00E5413B"/>
    <w:rsid w:val="00E542E7"/>
    <w:rsid w:val="00E544C7"/>
    <w:rsid w:val="00E5487B"/>
    <w:rsid w:val="00E54E4C"/>
    <w:rsid w:val="00E55706"/>
    <w:rsid w:val="00E55A81"/>
    <w:rsid w:val="00E55EB3"/>
    <w:rsid w:val="00E55F57"/>
    <w:rsid w:val="00E56069"/>
    <w:rsid w:val="00E562C4"/>
    <w:rsid w:val="00E565B7"/>
    <w:rsid w:val="00E56878"/>
    <w:rsid w:val="00E56FBE"/>
    <w:rsid w:val="00E570B9"/>
    <w:rsid w:val="00E571A2"/>
    <w:rsid w:val="00E5762F"/>
    <w:rsid w:val="00E5784E"/>
    <w:rsid w:val="00E57A57"/>
    <w:rsid w:val="00E57C64"/>
    <w:rsid w:val="00E57C76"/>
    <w:rsid w:val="00E57CBB"/>
    <w:rsid w:val="00E57D80"/>
    <w:rsid w:val="00E57E9D"/>
    <w:rsid w:val="00E57F99"/>
    <w:rsid w:val="00E60122"/>
    <w:rsid w:val="00E60647"/>
    <w:rsid w:val="00E606DB"/>
    <w:rsid w:val="00E608A0"/>
    <w:rsid w:val="00E60914"/>
    <w:rsid w:val="00E60A16"/>
    <w:rsid w:val="00E60B75"/>
    <w:rsid w:val="00E60C80"/>
    <w:rsid w:val="00E60E5D"/>
    <w:rsid w:val="00E60F6E"/>
    <w:rsid w:val="00E611BA"/>
    <w:rsid w:val="00E6125B"/>
    <w:rsid w:val="00E612AD"/>
    <w:rsid w:val="00E61B2C"/>
    <w:rsid w:val="00E61CD3"/>
    <w:rsid w:val="00E6216E"/>
    <w:rsid w:val="00E62296"/>
    <w:rsid w:val="00E622D4"/>
    <w:rsid w:val="00E625AA"/>
    <w:rsid w:val="00E62902"/>
    <w:rsid w:val="00E62BB1"/>
    <w:rsid w:val="00E62C3E"/>
    <w:rsid w:val="00E62CA9"/>
    <w:rsid w:val="00E62D59"/>
    <w:rsid w:val="00E62EF4"/>
    <w:rsid w:val="00E635FA"/>
    <w:rsid w:val="00E6369F"/>
    <w:rsid w:val="00E640D5"/>
    <w:rsid w:val="00E64508"/>
    <w:rsid w:val="00E645A5"/>
    <w:rsid w:val="00E645B9"/>
    <w:rsid w:val="00E64818"/>
    <w:rsid w:val="00E64F81"/>
    <w:rsid w:val="00E65190"/>
    <w:rsid w:val="00E65248"/>
    <w:rsid w:val="00E652D6"/>
    <w:rsid w:val="00E659A5"/>
    <w:rsid w:val="00E66031"/>
    <w:rsid w:val="00E6672A"/>
    <w:rsid w:val="00E668BE"/>
    <w:rsid w:val="00E66C61"/>
    <w:rsid w:val="00E66DB5"/>
    <w:rsid w:val="00E66E62"/>
    <w:rsid w:val="00E67A5A"/>
    <w:rsid w:val="00E7038F"/>
    <w:rsid w:val="00E70632"/>
    <w:rsid w:val="00E70AAE"/>
    <w:rsid w:val="00E70CD9"/>
    <w:rsid w:val="00E70CFB"/>
    <w:rsid w:val="00E713C7"/>
    <w:rsid w:val="00E71B6D"/>
    <w:rsid w:val="00E71E94"/>
    <w:rsid w:val="00E725B3"/>
    <w:rsid w:val="00E7267C"/>
    <w:rsid w:val="00E7283D"/>
    <w:rsid w:val="00E728F7"/>
    <w:rsid w:val="00E72DF4"/>
    <w:rsid w:val="00E73DB6"/>
    <w:rsid w:val="00E74012"/>
    <w:rsid w:val="00E74107"/>
    <w:rsid w:val="00E74903"/>
    <w:rsid w:val="00E74988"/>
    <w:rsid w:val="00E74C15"/>
    <w:rsid w:val="00E75023"/>
    <w:rsid w:val="00E750A4"/>
    <w:rsid w:val="00E750A6"/>
    <w:rsid w:val="00E751E3"/>
    <w:rsid w:val="00E7573A"/>
    <w:rsid w:val="00E75E92"/>
    <w:rsid w:val="00E76377"/>
    <w:rsid w:val="00E76643"/>
    <w:rsid w:val="00E76667"/>
    <w:rsid w:val="00E76870"/>
    <w:rsid w:val="00E76C15"/>
    <w:rsid w:val="00E76CE2"/>
    <w:rsid w:val="00E7735A"/>
    <w:rsid w:val="00E77427"/>
    <w:rsid w:val="00E7752B"/>
    <w:rsid w:val="00E7761E"/>
    <w:rsid w:val="00E7768F"/>
    <w:rsid w:val="00E7778B"/>
    <w:rsid w:val="00E77956"/>
    <w:rsid w:val="00E7798E"/>
    <w:rsid w:val="00E77E1D"/>
    <w:rsid w:val="00E8063A"/>
    <w:rsid w:val="00E806F7"/>
    <w:rsid w:val="00E80AD9"/>
    <w:rsid w:val="00E80D98"/>
    <w:rsid w:val="00E80DEC"/>
    <w:rsid w:val="00E811A8"/>
    <w:rsid w:val="00E8185F"/>
    <w:rsid w:val="00E819D5"/>
    <w:rsid w:val="00E81B31"/>
    <w:rsid w:val="00E81BDB"/>
    <w:rsid w:val="00E81D75"/>
    <w:rsid w:val="00E8205B"/>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5536"/>
    <w:rsid w:val="00E85689"/>
    <w:rsid w:val="00E86288"/>
    <w:rsid w:val="00E867CF"/>
    <w:rsid w:val="00E872E3"/>
    <w:rsid w:val="00E8751D"/>
    <w:rsid w:val="00E8767B"/>
    <w:rsid w:val="00E90676"/>
    <w:rsid w:val="00E90827"/>
    <w:rsid w:val="00E908C5"/>
    <w:rsid w:val="00E90D01"/>
    <w:rsid w:val="00E90E64"/>
    <w:rsid w:val="00E90F7A"/>
    <w:rsid w:val="00E912D0"/>
    <w:rsid w:val="00E91537"/>
    <w:rsid w:val="00E915A7"/>
    <w:rsid w:val="00E91BDA"/>
    <w:rsid w:val="00E91D9B"/>
    <w:rsid w:val="00E921D4"/>
    <w:rsid w:val="00E9244B"/>
    <w:rsid w:val="00E92E64"/>
    <w:rsid w:val="00E92FC5"/>
    <w:rsid w:val="00E9380C"/>
    <w:rsid w:val="00E93A9F"/>
    <w:rsid w:val="00E93CB5"/>
    <w:rsid w:val="00E941F3"/>
    <w:rsid w:val="00E94412"/>
    <w:rsid w:val="00E9446D"/>
    <w:rsid w:val="00E94F00"/>
    <w:rsid w:val="00E9501E"/>
    <w:rsid w:val="00E95481"/>
    <w:rsid w:val="00E95496"/>
    <w:rsid w:val="00E955C1"/>
    <w:rsid w:val="00E955CF"/>
    <w:rsid w:val="00E9563B"/>
    <w:rsid w:val="00E95709"/>
    <w:rsid w:val="00E95A5B"/>
    <w:rsid w:val="00E97321"/>
    <w:rsid w:val="00E9749B"/>
    <w:rsid w:val="00E97669"/>
    <w:rsid w:val="00E97AFF"/>
    <w:rsid w:val="00E97FDF"/>
    <w:rsid w:val="00EA0095"/>
    <w:rsid w:val="00EA05D2"/>
    <w:rsid w:val="00EA06B1"/>
    <w:rsid w:val="00EA0A8F"/>
    <w:rsid w:val="00EA0ADA"/>
    <w:rsid w:val="00EA0B6D"/>
    <w:rsid w:val="00EA0C6F"/>
    <w:rsid w:val="00EA1607"/>
    <w:rsid w:val="00EA1A61"/>
    <w:rsid w:val="00EA1F92"/>
    <w:rsid w:val="00EA211F"/>
    <w:rsid w:val="00EA2133"/>
    <w:rsid w:val="00EA22A5"/>
    <w:rsid w:val="00EA22CF"/>
    <w:rsid w:val="00EA2705"/>
    <w:rsid w:val="00EA2976"/>
    <w:rsid w:val="00EA2B31"/>
    <w:rsid w:val="00EA2BA1"/>
    <w:rsid w:val="00EA336D"/>
    <w:rsid w:val="00EA38EB"/>
    <w:rsid w:val="00EA3C0B"/>
    <w:rsid w:val="00EA4AA0"/>
    <w:rsid w:val="00EA4B90"/>
    <w:rsid w:val="00EA4CE8"/>
    <w:rsid w:val="00EA4EED"/>
    <w:rsid w:val="00EA517A"/>
    <w:rsid w:val="00EA5596"/>
    <w:rsid w:val="00EA60A5"/>
    <w:rsid w:val="00EA625B"/>
    <w:rsid w:val="00EA6407"/>
    <w:rsid w:val="00EA6C05"/>
    <w:rsid w:val="00EA6C4F"/>
    <w:rsid w:val="00EA6FBB"/>
    <w:rsid w:val="00EA772C"/>
    <w:rsid w:val="00EA7AF6"/>
    <w:rsid w:val="00EA7EB8"/>
    <w:rsid w:val="00EB0179"/>
    <w:rsid w:val="00EB04B7"/>
    <w:rsid w:val="00EB0ACE"/>
    <w:rsid w:val="00EB0CCF"/>
    <w:rsid w:val="00EB0CFC"/>
    <w:rsid w:val="00EB0D35"/>
    <w:rsid w:val="00EB0F2C"/>
    <w:rsid w:val="00EB1074"/>
    <w:rsid w:val="00EB116F"/>
    <w:rsid w:val="00EB2066"/>
    <w:rsid w:val="00EB22A5"/>
    <w:rsid w:val="00EB29AE"/>
    <w:rsid w:val="00EB2AFF"/>
    <w:rsid w:val="00EB2C0C"/>
    <w:rsid w:val="00EB2C3C"/>
    <w:rsid w:val="00EB2DD0"/>
    <w:rsid w:val="00EB3043"/>
    <w:rsid w:val="00EB3E72"/>
    <w:rsid w:val="00EB3F7E"/>
    <w:rsid w:val="00EB41AE"/>
    <w:rsid w:val="00EB41CE"/>
    <w:rsid w:val="00EB4218"/>
    <w:rsid w:val="00EB47A5"/>
    <w:rsid w:val="00EB4DE4"/>
    <w:rsid w:val="00EB4E9C"/>
    <w:rsid w:val="00EB4F5B"/>
    <w:rsid w:val="00EB5321"/>
    <w:rsid w:val="00EB5600"/>
    <w:rsid w:val="00EB6255"/>
    <w:rsid w:val="00EC00AD"/>
    <w:rsid w:val="00EC0142"/>
    <w:rsid w:val="00EC0C26"/>
    <w:rsid w:val="00EC106C"/>
    <w:rsid w:val="00EC11F3"/>
    <w:rsid w:val="00EC1595"/>
    <w:rsid w:val="00EC1615"/>
    <w:rsid w:val="00EC1659"/>
    <w:rsid w:val="00EC20A8"/>
    <w:rsid w:val="00EC20C0"/>
    <w:rsid w:val="00EC2229"/>
    <w:rsid w:val="00EC2766"/>
    <w:rsid w:val="00EC28BC"/>
    <w:rsid w:val="00EC2A96"/>
    <w:rsid w:val="00EC2AA0"/>
    <w:rsid w:val="00EC3678"/>
    <w:rsid w:val="00EC380E"/>
    <w:rsid w:val="00EC38E2"/>
    <w:rsid w:val="00EC3BF0"/>
    <w:rsid w:val="00EC3C11"/>
    <w:rsid w:val="00EC3D35"/>
    <w:rsid w:val="00EC3DF5"/>
    <w:rsid w:val="00EC40B5"/>
    <w:rsid w:val="00EC40E8"/>
    <w:rsid w:val="00EC453C"/>
    <w:rsid w:val="00EC45DC"/>
    <w:rsid w:val="00EC46FB"/>
    <w:rsid w:val="00EC4730"/>
    <w:rsid w:val="00EC476F"/>
    <w:rsid w:val="00EC4BCB"/>
    <w:rsid w:val="00EC4BCE"/>
    <w:rsid w:val="00EC5034"/>
    <w:rsid w:val="00EC51E2"/>
    <w:rsid w:val="00EC5436"/>
    <w:rsid w:val="00EC5808"/>
    <w:rsid w:val="00EC5BEE"/>
    <w:rsid w:val="00EC60C2"/>
    <w:rsid w:val="00EC6226"/>
    <w:rsid w:val="00EC6512"/>
    <w:rsid w:val="00EC78AC"/>
    <w:rsid w:val="00ED02C9"/>
    <w:rsid w:val="00ED045F"/>
    <w:rsid w:val="00ED10F9"/>
    <w:rsid w:val="00ED1586"/>
    <w:rsid w:val="00ED184E"/>
    <w:rsid w:val="00ED1BB8"/>
    <w:rsid w:val="00ED1CDA"/>
    <w:rsid w:val="00ED1FCA"/>
    <w:rsid w:val="00ED2530"/>
    <w:rsid w:val="00ED2C3F"/>
    <w:rsid w:val="00ED2DB5"/>
    <w:rsid w:val="00ED2FCF"/>
    <w:rsid w:val="00ED34A7"/>
    <w:rsid w:val="00ED36C5"/>
    <w:rsid w:val="00ED376F"/>
    <w:rsid w:val="00ED4365"/>
    <w:rsid w:val="00ED4408"/>
    <w:rsid w:val="00ED4459"/>
    <w:rsid w:val="00ED490D"/>
    <w:rsid w:val="00ED4965"/>
    <w:rsid w:val="00ED4C72"/>
    <w:rsid w:val="00ED4D8A"/>
    <w:rsid w:val="00ED570E"/>
    <w:rsid w:val="00ED582F"/>
    <w:rsid w:val="00ED584F"/>
    <w:rsid w:val="00ED5ADD"/>
    <w:rsid w:val="00ED5EE2"/>
    <w:rsid w:val="00ED6307"/>
    <w:rsid w:val="00ED6524"/>
    <w:rsid w:val="00ED6C00"/>
    <w:rsid w:val="00ED6E97"/>
    <w:rsid w:val="00ED755C"/>
    <w:rsid w:val="00ED75E5"/>
    <w:rsid w:val="00ED7860"/>
    <w:rsid w:val="00ED7A2A"/>
    <w:rsid w:val="00ED7E9E"/>
    <w:rsid w:val="00EE080A"/>
    <w:rsid w:val="00EE088B"/>
    <w:rsid w:val="00EE092F"/>
    <w:rsid w:val="00EE0DD3"/>
    <w:rsid w:val="00EE0EA3"/>
    <w:rsid w:val="00EE1133"/>
    <w:rsid w:val="00EE1ACC"/>
    <w:rsid w:val="00EE1C9E"/>
    <w:rsid w:val="00EE2D6E"/>
    <w:rsid w:val="00EE3878"/>
    <w:rsid w:val="00EE398F"/>
    <w:rsid w:val="00EE3CC0"/>
    <w:rsid w:val="00EE3FB9"/>
    <w:rsid w:val="00EE42C7"/>
    <w:rsid w:val="00EE4594"/>
    <w:rsid w:val="00EE4819"/>
    <w:rsid w:val="00EE4900"/>
    <w:rsid w:val="00EE4AE4"/>
    <w:rsid w:val="00EE5BCD"/>
    <w:rsid w:val="00EE674F"/>
    <w:rsid w:val="00EE6B6E"/>
    <w:rsid w:val="00EE71E3"/>
    <w:rsid w:val="00EE7409"/>
    <w:rsid w:val="00EE7429"/>
    <w:rsid w:val="00EE747A"/>
    <w:rsid w:val="00EE75D4"/>
    <w:rsid w:val="00EE77DA"/>
    <w:rsid w:val="00EE77E5"/>
    <w:rsid w:val="00EE79E3"/>
    <w:rsid w:val="00EF008E"/>
    <w:rsid w:val="00EF052B"/>
    <w:rsid w:val="00EF0726"/>
    <w:rsid w:val="00EF07EE"/>
    <w:rsid w:val="00EF0859"/>
    <w:rsid w:val="00EF0CD3"/>
    <w:rsid w:val="00EF0EED"/>
    <w:rsid w:val="00EF145B"/>
    <w:rsid w:val="00EF1585"/>
    <w:rsid w:val="00EF166E"/>
    <w:rsid w:val="00EF202D"/>
    <w:rsid w:val="00EF2082"/>
    <w:rsid w:val="00EF25FC"/>
    <w:rsid w:val="00EF2C31"/>
    <w:rsid w:val="00EF2D19"/>
    <w:rsid w:val="00EF2E48"/>
    <w:rsid w:val="00EF3667"/>
    <w:rsid w:val="00EF3A43"/>
    <w:rsid w:val="00EF3C92"/>
    <w:rsid w:val="00EF3CAC"/>
    <w:rsid w:val="00EF40C0"/>
    <w:rsid w:val="00EF4320"/>
    <w:rsid w:val="00EF463C"/>
    <w:rsid w:val="00EF4869"/>
    <w:rsid w:val="00EF489C"/>
    <w:rsid w:val="00EF4A10"/>
    <w:rsid w:val="00EF4F6F"/>
    <w:rsid w:val="00EF55B3"/>
    <w:rsid w:val="00EF59BD"/>
    <w:rsid w:val="00EF5EB1"/>
    <w:rsid w:val="00EF5F00"/>
    <w:rsid w:val="00EF634C"/>
    <w:rsid w:val="00EF6679"/>
    <w:rsid w:val="00EF6D5E"/>
    <w:rsid w:val="00EF6DA5"/>
    <w:rsid w:val="00EF777F"/>
    <w:rsid w:val="00EF7963"/>
    <w:rsid w:val="00EF7AF5"/>
    <w:rsid w:val="00EF7B74"/>
    <w:rsid w:val="00EF7B8B"/>
    <w:rsid w:val="00EF7F1F"/>
    <w:rsid w:val="00F00075"/>
    <w:rsid w:val="00F00076"/>
    <w:rsid w:val="00F000DA"/>
    <w:rsid w:val="00F008F5"/>
    <w:rsid w:val="00F00B8A"/>
    <w:rsid w:val="00F00DE0"/>
    <w:rsid w:val="00F00E2A"/>
    <w:rsid w:val="00F00E8D"/>
    <w:rsid w:val="00F00EE7"/>
    <w:rsid w:val="00F00F16"/>
    <w:rsid w:val="00F00F72"/>
    <w:rsid w:val="00F01390"/>
    <w:rsid w:val="00F01487"/>
    <w:rsid w:val="00F02C0B"/>
    <w:rsid w:val="00F02DA3"/>
    <w:rsid w:val="00F032A1"/>
    <w:rsid w:val="00F03358"/>
    <w:rsid w:val="00F03ABA"/>
    <w:rsid w:val="00F0435A"/>
    <w:rsid w:val="00F0439D"/>
    <w:rsid w:val="00F04554"/>
    <w:rsid w:val="00F04A59"/>
    <w:rsid w:val="00F04B47"/>
    <w:rsid w:val="00F04C2C"/>
    <w:rsid w:val="00F05286"/>
    <w:rsid w:val="00F055B8"/>
    <w:rsid w:val="00F05653"/>
    <w:rsid w:val="00F05985"/>
    <w:rsid w:val="00F05999"/>
    <w:rsid w:val="00F05E35"/>
    <w:rsid w:val="00F06544"/>
    <w:rsid w:val="00F06AC7"/>
    <w:rsid w:val="00F077A3"/>
    <w:rsid w:val="00F07B38"/>
    <w:rsid w:val="00F10BBD"/>
    <w:rsid w:val="00F10CB6"/>
    <w:rsid w:val="00F10DD5"/>
    <w:rsid w:val="00F10E21"/>
    <w:rsid w:val="00F11026"/>
    <w:rsid w:val="00F11212"/>
    <w:rsid w:val="00F11372"/>
    <w:rsid w:val="00F11692"/>
    <w:rsid w:val="00F11E93"/>
    <w:rsid w:val="00F123DC"/>
    <w:rsid w:val="00F126A0"/>
    <w:rsid w:val="00F12A3E"/>
    <w:rsid w:val="00F12C72"/>
    <w:rsid w:val="00F1308D"/>
    <w:rsid w:val="00F13289"/>
    <w:rsid w:val="00F13582"/>
    <w:rsid w:val="00F136DA"/>
    <w:rsid w:val="00F1382A"/>
    <w:rsid w:val="00F13837"/>
    <w:rsid w:val="00F13FEA"/>
    <w:rsid w:val="00F140B5"/>
    <w:rsid w:val="00F147A4"/>
    <w:rsid w:val="00F148AF"/>
    <w:rsid w:val="00F14EFB"/>
    <w:rsid w:val="00F1505A"/>
    <w:rsid w:val="00F151AC"/>
    <w:rsid w:val="00F1590C"/>
    <w:rsid w:val="00F16041"/>
    <w:rsid w:val="00F16575"/>
    <w:rsid w:val="00F1669E"/>
    <w:rsid w:val="00F16D4C"/>
    <w:rsid w:val="00F16EF2"/>
    <w:rsid w:val="00F17621"/>
    <w:rsid w:val="00F17B30"/>
    <w:rsid w:val="00F17C7C"/>
    <w:rsid w:val="00F17DDE"/>
    <w:rsid w:val="00F17E86"/>
    <w:rsid w:val="00F17EE3"/>
    <w:rsid w:val="00F2065E"/>
    <w:rsid w:val="00F2086B"/>
    <w:rsid w:val="00F20DCB"/>
    <w:rsid w:val="00F20DF7"/>
    <w:rsid w:val="00F210DA"/>
    <w:rsid w:val="00F2120F"/>
    <w:rsid w:val="00F2151C"/>
    <w:rsid w:val="00F21D9A"/>
    <w:rsid w:val="00F220D8"/>
    <w:rsid w:val="00F2296E"/>
    <w:rsid w:val="00F22D1D"/>
    <w:rsid w:val="00F22E7D"/>
    <w:rsid w:val="00F22EE2"/>
    <w:rsid w:val="00F237FC"/>
    <w:rsid w:val="00F23B03"/>
    <w:rsid w:val="00F2403B"/>
    <w:rsid w:val="00F24DBF"/>
    <w:rsid w:val="00F25358"/>
    <w:rsid w:val="00F254F8"/>
    <w:rsid w:val="00F2564C"/>
    <w:rsid w:val="00F25862"/>
    <w:rsid w:val="00F2586D"/>
    <w:rsid w:val="00F258A5"/>
    <w:rsid w:val="00F259E5"/>
    <w:rsid w:val="00F25A03"/>
    <w:rsid w:val="00F25A5A"/>
    <w:rsid w:val="00F26330"/>
    <w:rsid w:val="00F26348"/>
    <w:rsid w:val="00F26B27"/>
    <w:rsid w:val="00F26F81"/>
    <w:rsid w:val="00F279B2"/>
    <w:rsid w:val="00F27A41"/>
    <w:rsid w:val="00F27B2A"/>
    <w:rsid w:val="00F27D2B"/>
    <w:rsid w:val="00F30128"/>
    <w:rsid w:val="00F30282"/>
    <w:rsid w:val="00F3063D"/>
    <w:rsid w:val="00F3068A"/>
    <w:rsid w:val="00F308EC"/>
    <w:rsid w:val="00F31268"/>
    <w:rsid w:val="00F314AE"/>
    <w:rsid w:val="00F31615"/>
    <w:rsid w:val="00F3174B"/>
    <w:rsid w:val="00F32691"/>
    <w:rsid w:val="00F3270D"/>
    <w:rsid w:val="00F32735"/>
    <w:rsid w:val="00F32934"/>
    <w:rsid w:val="00F32E27"/>
    <w:rsid w:val="00F33424"/>
    <w:rsid w:val="00F3387B"/>
    <w:rsid w:val="00F341BF"/>
    <w:rsid w:val="00F3420E"/>
    <w:rsid w:val="00F3426F"/>
    <w:rsid w:val="00F3483D"/>
    <w:rsid w:val="00F34B39"/>
    <w:rsid w:val="00F34BB1"/>
    <w:rsid w:val="00F34C75"/>
    <w:rsid w:val="00F34E49"/>
    <w:rsid w:val="00F35242"/>
    <w:rsid w:val="00F3587E"/>
    <w:rsid w:val="00F35938"/>
    <w:rsid w:val="00F3594D"/>
    <w:rsid w:val="00F3613F"/>
    <w:rsid w:val="00F3624D"/>
    <w:rsid w:val="00F36339"/>
    <w:rsid w:val="00F364E2"/>
    <w:rsid w:val="00F3663C"/>
    <w:rsid w:val="00F3664F"/>
    <w:rsid w:val="00F3676B"/>
    <w:rsid w:val="00F367F1"/>
    <w:rsid w:val="00F369CD"/>
    <w:rsid w:val="00F36A84"/>
    <w:rsid w:val="00F36E94"/>
    <w:rsid w:val="00F37112"/>
    <w:rsid w:val="00F371EC"/>
    <w:rsid w:val="00F37A6A"/>
    <w:rsid w:val="00F4002C"/>
    <w:rsid w:val="00F40189"/>
    <w:rsid w:val="00F4065C"/>
    <w:rsid w:val="00F40780"/>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98B"/>
    <w:rsid w:val="00F43A73"/>
    <w:rsid w:val="00F43F77"/>
    <w:rsid w:val="00F443B5"/>
    <w:rsid w:val="00F445EC"/>
    <w:rsid w:val="00F447F4"/>
    <w:rsid w:val="00F44882"/>
    <w:rsid w:val="00F44DE7"/>
    <w:rsid w:val="00F451BE"/>
    <w:rsid w:val="00F4528E"/>
    <w:rsid w:val="00F452EC"/>
    <w:rsid w:val="00F4582D"/>
    <w:rsid w:val="00F45A44"/>
    <w:rsid w:val="00F45FA6"/>
    <w:rsid w:val="00F4649A"/>
    <w:rsid w:val="00F46804"/>
    <w:rsid w:val="00F4718E"/>
    <w:rsid w:val="00F47664"/>
    <w:rsid w:val="00F4770A"/>
    <w:rsid w:val="00F4783B"/>
    <w:rsid w:val="00F479E9"/>
    <w:rsid w:val="00F479EA"/>
    <w:rsid w:val="00F47E32"/>
    <w:rsid w:val="00F47F1F"/>
    <w:rsid w:val="00F47FD4"/>
    <w:rsid w:val="00F50012"/>
    <w:rsid w:val="00F50718"/>
    <w:rsid w:val="00F509FF"/>
    <w:rsid w:val="00F50B83"/>
    <w:rsid w:val="00F51075"/>
    <w:rsid w:val="00F520C1"/>
    <w:rsid w:val="00F523FB"/>
    <w:rsid w:val="00F52B04"/>
    <w:rsid w:val="00F53198"/>
    <w:rsid w:val="00F532DC"/>
    <w:rsid w:val="00F53501"/>
    <w:rsid w:val="00F538E1"/>
    <w:rsid w:val="00F53B57"/>
    <w:rsid w:val="00F53F38"/>
    <w:rsid w:val="00F5400D"/>
    <w:rsid w:val="00F5419C"/>
    <w:rsid w:val="00F54249"/>
    <w:rsid w:val="00F5472D"/>
    <w:rsid w:val="00F54743"/>
    <w:rsid w:val="00F548F8"/>
    <w:rsid w:val="00F54B07"/>
    <w:rsid w:val="00F54DEE"/>
    <w:rsid w:val="00F54F3D"/>
    <w:rsid w:val="00F5590C"/>
    <w:rsid w:val="00F55A79"/>
    <w:rsid w:val="00F55B86"/>
    <w:rsid w:val="00F55BEC"/>
    <w:rsid w:val="00F55C7A"/>
    <w:rsid w:val="00F565DA"/>
    <w:rsid w:val="00F56950"/>
    <w:rsid w:val="00F56A58"/>
    <w:rsid w:val="00F56E66"/>
    <w:rsid w:val="00F572F3"/>
    <w:rsid w:val="00F57524"/>
    <w:rsid w:val="00F57724"/>
    <w:rsid w:val="00F57884"/>
    <w:rsid w:val="00F579D5"/>
    <w:rsid w:val="00F57BEF"/>
    <w:rsid w:val="00F60251"/>
    <w:rsid w:val="00F6028A"/>
    <w:rsid w:val="00F60493"/>
    <w:rsid w:val="00F60AC6"/>
    <w:rsid w:val="00F60B0D"/>
    <w:rsid w:val="00F60B5C"/>
    <w:rsid w:val="00F60C1D"/>
    <w:rsid w:val="00F60FDB"/>
    <w:rsid w:val="00F61131"/>
    <w:rsid w:val="00F6121D"/>
    <w:rsid w:val="00F61320"/>
    <w:rsid w:val="00F61341"/>
    <w:rsid w:val="00F61680"/>
    <w:rsid w:val="00F61BF7"/>
    <w:rsid w:val="00F61EE6"/>
    <w:rsid w:val="00F620E2"/>
    <w:rsid w:val="00F62277"/>
    <w:rsid w:val="00F6244C"/>
    <w:rsid w:val="00F6261E"/>
    <w:rsid w:val="00F628F4"/>
    <w:rsid w:val="00F62FEA"/>
    <w:rsid w:val="00F63409"/>
    <w:rsid w:val="00F63652"/>
    <w:rsid w:val="00F63B27"/>
    <w:rsid w:val="00F63D08"/>
    <w:rsid w:val="00F642DE"/>
    <w:rsid w:val="00F6462C"/>
    <w:rsid w:val="00F64649"/>
    <w:rsid w:val="00F6472D"/>
    <w:rsid w:val="00F649D3"/>
    <w:rsid w:val="00F64AF6"/>
    <w:rsid w:val="00F64CFB"/>
    <w:rsid w:val="00F64D16"/>
    <w:rsid w:val="00F64E5B"/>
    <w:rsid w:val="00F64E85"/>
    <w:rsid w:val="00F64F2C"/>
    <w:rsid w:val="00F651DF"/>
    <w:rsid w:val="00F652AD"/>
    <w:rsid w:val="00F65884"/>
    <w:rsid w:val="00F658CD"/>
    <w:rsid w:val="00F658DF"/>
    <w:rsid w:val="00F659CD"/>
    <w:rsid w:val="00F65F7F"/>
    <w:rsid w:val="00F66A7D"/>
    <w:rsid w:val="00F66EC8"/>
    <w:rsid w:val="00F66F6D"/>
    <w:rsid w:val="00F670B6"/>
    <w:rsid w:val="00F671EF"/>
    <w:rsid w:val="00F673CA"/>
    <w:rsid w:val="00F675BC"/>
    <w:rsid w:val="00F67B4D"/>
    <w:rsid w:val="00F67DCD"/>
    <w:rsid w:val="00F67F01"/>
    <w:rsid w:val="00F7028C"/>
    <w:rsid w:val="00F705CB"/>
    <w:rsid w:val="00F71442"/>
    <w:rsid w:val="00F7158F"/>
    <w:rsid w:val="00F7165D"/>
    <w:rsid w:val="00F72D81"/>
    <w:rsid w:val="00F72E7B"/>
    <w:rsid w:val="00F72FE6"/>
    <w:rsid w:val="00F73063"/>
    <w:rsid w:val="00F73817"/>
    <w:rsid w:val="00F738BF"/>
    <w:rsid w:val="00F73B8B"/>
    <w:rsid w:val="00F73BFB"/>
    <w:rsid w:val="00F73C58"/>
    <w:rsid w:val="00F73D12"/>
    <w:rsid w:val="00F73DA5"/>
    <w:rsid w:val="00F741E6"/>
    <w:rsid w:val="00F74449"/>
    <w:rsid w:val="00F74496"/>
    <w:rsid w:val="00F746CF"/>
    <w:rsid w:val="00F74872"/>
    <w:rsid w:val="00F748B9"/>
    <w:rsid w:val="00F74ACE"/>
    <w:rsid w:val="00F74E83"/>
    <w:rsid w:val="00F75479"/>
    <w:rsid w:val="00F754E5"/>
    <w:rsid w:val="00F75849"/>
    <w:rsid w:val="00F75CB6"/>
    <w:rsid w:val="00F75EBB"/>
    <w:rsid w:val="00F75FE9"/>
    <w:rsid w:val="00F760E5"/>
    <w:rsid w:val="00F76215"/>
    <w:rsid w:val="00F76367"/>
    <w:rsid w:val="00F76797"/>
    <w:rsid w:val="00F76A44"/>
    <w:rsid w:val="00F77A41"/>
    <w:rsid w:val="00F77FEE"/>
    <w:rsid w:val="00F8069A"/>
    <w:rsid w:val="00F81448"/>
    <w:rsid w:val="00F8147F"/>
    <w:rsid w:val="00F814DA"/>
    <w:rsid w:val="00F81747"/>
    <w:rsid w:val="00F81B03"/>
    <w:rsid w:val="00F81B13"/>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F32"/>
    <w:rsid w:val="00F8648D"/>
    <w:rsid w:val="00F8661E"/>
    <w:rsid w:val="00F866FB"/>
    <w:rsid w:val="00F86BC4"/>
    <w:rsid w:val="00F86C0B"/>
    <w:rsid w:val="00F87297"/>
    <w:rsid w:val="00F87C26"/>
    <w:rsid w:val="00F90FDF"/>
    <w:rsid w:val="00F9109F"/>
    <w:rsid w:val="00F911AC"/>
    <w:rsid w:val="00F91297"/>
    <w:rsid w:val="00F915D5"/>
    <w:rsid w:val="00F918EA"/>
    <w:rsid w:val="00F91931"/>
    <w:rsid w:val="00F9196D"/>
    <w:rsid w:val="00F91B03"/>
    <w:rsid w:val="00F91BB4"/>
    <w:rsid w:val="00F91BF5"/>
    <w:rsid w:val="00F91D33"/>
    <w:rsid w:val="00F92505"/>
    <w:rsid w:val="00F9266F"/>
    <w:rsid w:val="00F92718"/>
    <w:rsid w:val="00F92D60"/>
    <w:rsid w:val="00F92DB1"/>
    <w:rsid w:val="00F92E70"/>
    <w:rsid w:val="00F9318B"/>
    <w:rsid w:val="00F93646"/>
    <w:rsid w:val="00F9369C"/>
    <w:rsid w:val="00F937E4"/>
    <w:rsid w:val="00F93DFD"/>
    <w:rsid w:val="00F93EBA"/>
    <w:rsid w:val="00F93FB2"/>
    <w:rsid w:val="00F93FC2"/>
    <w:rsid w:val="00F94441"/>
    <w:rsid w:val="00F94BD0"/>
    <w:rsid w:val="00F94ED6"/>
    <w:rsid w:val="00F94F21"/>
    <w:rsid w:val="00F95075"/>
    <w:rsid w:val="00F95615"/>
    <w:rsid w:val="00F9570C"/>
    <w:rsid w:val="00F95808"/>
    <w:rsid w:val="00F9592F"/>
    <w:rsid w:val="00F95C2A"/>
    <w:rsid w:val="00F962DC"/>
    <w:rsid w:val="00F96623"/>
    <w:rsid w:val="00F96F39"/>
    <w:rsid w:val="00F96F8F"/>
    <w:rsid w:val="00F97643"/>
    <w:rsid w:val="00F977DD"/>
    <w:rsid w:val="00F97817"/>
    <w:rsid w:val="00F97BE4"/>
    <w:rsid w:val="00F97D3D"/>
    <w:rsid w:val="00F97DB1"/>
    <w:rsid w:val="00F97DEC"/>
    <w:rsid w:val="00FA00B4"/>
    <w:rsid w:val="00FA0394"/>
    <w:rsid w:val="00FA0456"/>
    <w:rsid w:val="00FA06C1"/>
    <w:rsid w:val="00FA0782"/>
    <w:rsid w:val="00FA0870"/>
    <w:rsid w:val="00FA0C70"/>
    <w:rsid w:val="00FA0F30"/>
    <w:rsid w:val="00FA10A2"/>
    <w:rsid w:val="00FA111A"/>
    <w:rsid w:val="00FA13CF"/>
    <w:rsid w:val="00FA1576"/>
    <w:rsid w:val="00FA1B3F"/>
    <w:rsid w:val="00FA20B7"/>
    <w:rsid w:val="00FA2716"/>
    <w:rsid w:val="00FA2A5F"/>
    <w:rsid w:val="00FA2DD1"/>
    <w:rsid w:val="00FA30C6"/>
    <w:rsid w:val="00FA320E"/>
    <w:rsid w:val="00FA3242"/>
    <w:rsid w:val="00FA3DAA"/>
    <w:rsid w:val="00FA3E87"/>
    <w:rsid w:val="00FA45E6"/>
    <w:rsid w:val="00FA473F"/>
    <w:rsid w:val="00FA4759"/>
    <w:rsid w:val="00FA4BDA"/>
    <w:rsid w:val="00FA4C61"/>
    <w:rsid w:val="00FA4E6C"/>
    <w:rsid w:val="00FA53DE"/>
    <w:rsid w:val="00FA549D"/>
    <w:rsid w:val="00FA55A2"/>
    <w:rsid w:val="00FA5DB2"/>
    <w:rsid w:val="00FA5FAD"/>
    <w:rsid w:val="00FA67A3"/>
    <w:rsid w:val="00FA6E32"/>
    <w:rsid w:val="00FA7C9D"/>
    <w:rsid w:val="00FA7D00"/>
    <w:rsid w:val="00FB0618"/>
    <w:rsid w:val="00FB0909"/>
    <w:rsid w:val="00FB0C2A"/>
    <w:rsid w:val="00FB11B4"/>
    <w:rsid w:val="00FB1596"/>
    <w:rsid w:val="00FB1621"/>
    <w:rsid w:val="00FB1630"/>
    <w:rsid w:val="00FB164C"/>
    <w:rsid w:val="00FB166A"/>
    <w:rsid w:val="00FB17FD"/>
    <w:rsid w:val="00FB1C39"/>
    <w:rsid w:val="00FB2C0D"/>
    <w:rsid w:val="00FB2DEF"/>
    <w:rsid w:val="00FB2F20"/>
    <w:rsid w:val="00FB32B0"/>
    <w:rsid w:val="00FB34AB"/>
    <w:rsid w:val="00FB396C"/>
    <w:rsid w:val="00FB4347"/>
    <w:rsid w:val="00FB44CD"/>
    <w:rsid w:val="00FB4DEF"/>
    <w:rsid w:val="00FB4FF4"/>
    <w:rsid w:val="00FB52F3"/>
    <w:rsid w:val="00FB57E7"/>
    <w:rsid w:val="00FB59C2"/>
    <w:rsid w:val="00FB5D03"/>
    <w:rsid w:val="00FB5D2A"/>
    <w:rsid w:val="00FB5E6D"/>
    <w:rsid w:val="00FB637A"/>
    <w:rsid w:val="00FB6A58"/>
    <w:rsid w:val="00FB6A87"/>
    <w:rsid w:val="00FB6BCE"/>
    <w:rsid w:val="00FB6EF2"/>
    <w:rsid w:val="00FB71E3"/>
    <w:rsid w:val="00FB72BD"/>
    <w:rsid w:val="00FB7B44"/>
    <w:rsid w:val="00FB7CDE"/>
    <w:rsid w:val="00FB7D52"/>
    <w:rsid w:val="00FC00A6"/>
    <w:rsid w:val="00FC0435"/>
    <w:rsid w:val="00FC063C"/>
    <w:rsid w:val="00FC0ADC"/>
    <w:rsid w:val="00FC14EC"/>
    <w:rsid w:val="00FC156F"/>
    <w:rsid w:val="00FC1D1B"/>
    <w:rsid w:val="00FC1D8C"/>
    <w:rsid w:val="00FC1EC5"/>
    <w:rsid w:val="00FC2226"/>
    <w:rsid w:val="00FC251E"/>
    <w:rsid w:val="00FC2D0E"/>
    <w:rsid w:val="00FC2D86"/>
    <w:rsid w:val="00FC32D0"/>
    <w:rsid w:val="00FC34A8"/>
    <w:rsid w:val="00FC3722"/>
    <w:rsid w:val="00FC380A"/>
    <w:rsid w:val="00FC3F31"/>
    <w:rsid w:val="00FC46BE"/>
    <w:rsid w:val="00FC4933"/>
    <w:rsid w:val="00FC4DD6"/>
    <w:rsid w:val="00FC4DDA"/>
    <w:rsid w:val="00FC50EC"/>
    <w:rsid w:val="00FC6107"/>
    <w:rsid w:val="00FC62DB"/>
    <w:rsid w:val="00FC6354"/>
    <w:rsid w:val="00FC654E"/>
    <w:rsid w:val="00FC6618"/>
    <w:rsid w:val="00FC6AA0"/>
    <w:rsid w:val="00FC6C36"/>
    <w:rsid w:val="00FC6CC4"/>
    <w:rsid w:val="00FC726E"/>
    <w:rsid w:val="00FC735D"/>
    <w:rsid w:val="00FC7A67"/>
    <w:rsid w:val="00FC7ACE"/>
    <w:rsid w:val="00FC7BA7"/>
    <w:rsid w:val="00FC7F62"/>
    <w:rsid w:val="00FD09E1"/>
    <w:rsid w:val="00FD0A5C"/>
    <w:rsid w:val="00FD1B95"/>
    <w:rsid w:val="00FD1BE0"/>
    <w:rsid w:val="00FD1C06"/>
    <w:rsid w:val="00FD1E86"/>
    <w:rsid w:val="00FD2861"/>
    <w:rsid w:val="00FD2ABF"/>
    <w:rsid w:val="00FD3785"/>
    <w:rsid w:val="00FD37EF"/>
    <w:rsid w:val="00FD401D"/>
    <w:rsid w:val="00FD423A"/>
    <w:rsid w:val="00FD44B8"/>
    <w:rsid w:val="00FD46FA"/>
    <w:rsid w:val="00FD503A"/>
    <w:rsid w:val="00FD5053"/>
    <w:rsid w:val="00FD5393"/>
    <w:rsid w:val="00FD54F3"/>
    <w:rsid w:val="00FD590A"/>
    <w:rsid w:val="00FD597E"/>
    <w:rsid w:val="00FD5A4B"/>
    <w:rsid w:val="00FD5D96"/>
    <w:rsid w:val="00FD6291"/>
    <w:rsid w:val="00FD665B"/>
    <w:rsid w:val="00FD6DC6"/>
    <w:rsid w:val="00FD6FDB"/>
    <w:rsid w:val="00FD7865"/>
    <w:rsid w:val="00FD7907"/>
    <w:rsid w:val="00FE0100"/>
    <w:rsid w:val="00FE05C8"/>
    <w:rsid w:val="00FE0957"/>
    <w:rsid w:val="00FE09D4"/>
    <w:rsid w:val="00FE0BC5"/>
    <w:rsid w:val="00FE114D"/>
    <w:rsid w:val="00FE12D4"/>
    <w:rsid w:val="00FE14C6"/>
    <w:rsid w:val="00FE14D0"/>
    <w:rsid w:val="00FE17F5"/>
    <w:rsid w:val="00FE1C13"/>
    <w:rsid w:val="00FE2304"/>
    <w:rsid w:val="00FE253A"/>
    <w:rsid w:val="00FE2B6B"/>
    <w:rsid w:val="00FE2C4B"/>
    <w:rsid w:val="00FE32D7"/>
    <w:rsid w:val="00FE3381"/>
    <w:rsid w:val="00FE38BF"/>
    <w:rsid w:val="00FE3B85"/>
    <w:rsid w:val="00FE4168"/>
    <w:rsid w:val="00FE41C3"/>
    <w:rsid w:val="00FE4859"/>
    <w:rsid w:val="00FE4B2E"/>
    <w:rsid w:val="00FE4CB1"/>
    <w:rsid w:val="00FE50BC"/>
    <w:rsid w:val="00FE542F"/>
    <w:rsid w:val="00FE5484"/>
    <w:rsid w:val="00FE6B50"/>
    <w:rsid w:val="00FE6BE1"/>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15"/>
    <w:rsid w:val="00FF2A88"/>
    <w:rsid w:val="00FF337B"/>
    <w:rsid w:val="00FF3840"/>
    <w:rsid w:val="00FF3878"/>
    <w:rsid w:val="00FF3AC6"/>
    <w:rsid w:val="00FF3BA5"/>
    <w:rsid w:val="00FF3BB5"/>
    <w:rsid w:val="00FF3CB7"/>
    <w:rsid w:val="00FF3D3B"/>
    <w:rsid w:val="00FF3DEA"/>
    <w:rsid w:val="00FF483E"/>
    <w:rsid w:val="00FF4A2C"/>
    <w:rsid w:val="00FF5C09"/>
    <w:rsid w:val="00FF6515"/>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0570BD"/>
  <w15:chartTrackingRefBased/>
  <w15:docId w15:val="{72F20A03-153C-46FD-92BD-405609AD5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
    <w:name w:val="heading 5"/>
    <w:basedOn w:val="a"/>
    <w:next w:val="a"/>
    <w:qFormat/>
    <w:rsid w:val="00BB52F1"/>
    <w:pPr>
      <w:keepNext/>
      <w:keepLines/>
      <w:spacing w:before="280" w:after="290" w:line="376" w:lineRule="auto"/>
      <w:outlineLvl w:val="4"/>
    </w:pPr>
    <w:rPr>
      <w:b/>
      <w:bCs/>
      <w:sz w:val="28"/>
      <w:szCs w:val="28"/>
    </w:rPr>
  </w:style>
  <w:style w:type="paragraph" w:styleId="6">
    <w:name w:val="heading 6"/>
    <w:basedOn w:val="a"/>
    <w:next w:val="a"/>
    <w:qFormat/>
    <w:rsid w:val="00BB52F1"/>
    <w:pPr>
      <w:keepNext/>
      <w:keepLines/>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spacing w:before="240" w:after="64" w:line="320" w:lineRule="auto"/>
      <w:outlineLvl w:val="6"/>
    </w:pPr>
    <w:rPr>
      <w:b/>
      <w:bCs/>
      <w:sz w:val="24"/>
    </w:rPr>
  </w:style>
  <w:style w:type="paragraph" w:styleId="8">
    <w:name w:val="heading 8"/>
    <w:basedOn w:val="a"/>
    <w:next w:val="a"/>
    <w:qFormat/>
    <w:rsid w:val="00BB52F1"/>
    <w:pPr>
      <w:keepNext/>
      <w:keepLines/>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3">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列出段落,列,—ñ弌’i"/>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966117"/>
    <w:rPr>
      <w:rFonts w:ascii="Arial" w:eastAsia="MS Mincho" w:hAnsi="Arial" w:cs="Arial"/>
      <w:b/>
      <w:bCs/>
      <w:sz w:val="26"/>
      <w:szCs w:val="26"/>
      <w:lang w:eastAsia="en-US"/>
    </w:rPr>
  </w:style>
  <w:style w:type="character" w:customStyle="1" w:styleId="af9">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locked/>
    <w:rsid w:val="002F0BFF"/>
    <w:rPr>
      <w:rFonts w:ascii="Arial" w:eastAsia="MS Mincho" w:hAnsi="Arial"/>
      <w:b/>
      <w:szCs w:val="24"/>
      <w:lang w:eastAsia="en-US"/>
    </w:rPr>
  </w:style>
  <w:style w:type="paragraph" w:customStyle="1" w:styleId="bullet1">
    <w:name w:val="bullet1"/>
    <w:basedOn w:val="a"/>
    <w:link w:val="bullet1Char"/>
    <w:qFormat/>
    <w:rsid w:val="00496035"/>
    <w:pPr>
      <w:numPr>
        <w:numId w:val="7"/>
      </w:numPr>
    </w:pPr>
    <w:rPr>
      <w:rFonts w:ascii="Times" w:eastAsia="Batang" w:hAnsi="Times"/>
      <w:lang w:val="en-GB"/>
    </w:rPr>
  </w:style>
  <w:style w:type="paragraph" w:customStyle="1" w:styleId="bullet2">
    <w:name w:val="bullet2"/>
    <w:basedOn w:val="a"/>
    <w:link w:val="bullet2Char"/>
    <w:qFormat/>
    <w:rsid w:val="00496035"/>
    <w:pPr>
      <w:numPr>
        <w:ilvl w:val="1"/>
        <w:numId w:val="7"/>
      </w:numPr>
    </w:pPr>
    <w:rPr>
      <w:rFonts w:ascii="Times" w:eastAsia="Batang" w:hAnsi="Times"/>
      <w:lang w:val="en-GB"/>
    </w:rPr>
  </w:style>
  <w:style w:type="character" w:customStyle="1" w:styleId="bullet1Char">
    <w:name w:val="bullet1 Char"/>
    <w:link w:val="bullet1"/>
    <w:qFormat/>
    <w:rsid w:val="00496035"/>
    <w:rPr>
      <w:rFonts w:ascii="Times" w:eastAsia="Batang" w:hAnsi="Times"/>
      <w:szCs w:val="24"/>
      <w:lang w:val="en-GB" w:eastAsia="en-US"/>
    </w:rPr>
  </w:style>
  <w:style w:type="paragraph" w:customStyle="1" w:styleId="bullet3">
    <w:name w:val="bullet3"/>
    <w:basedOn w:val="a"/>
    <w:qFormat/>
    <w:rsid w:val="00496035"/>
    <w:pPr>
      <w:numPr>
        <w:ilvl w:val="2"/>
        <w:numId w:val="7"/>
      </w:numPr>
      <w:ind w:hanging="180"/>
    </w:pPr>
    <w:rPr>
      <w:rFonts w:ascii="Times" w:eastAsia="Batang" w:hAnsi="Times"/>
      <w:lang w:val="en-GB"/>
    </w:rPr>
  </w:style>
  <w:style w:type="paragraph" w:customStyle="1" w:styleId="bullet4">
    <w:name w:val="bullet4"/>
    <w:basedOn w:val="a"/>
    <w:qFormat/>
    <w:rsid w:val="00496035"/>
    <w:pPr>
      <w:numPr>
        <w:ilvl w:val="3"/>
        <w:numId w:val="7"/>
      </w:numPr>
    </w:pPr>
    <w:rPr>
      <w:rFonts w:ascii="Times" w:eastAsia="Batang" w:hAnsi="Times"/>
      <w:lang w:val="en-GB"/>
    </w:rPr>
  </w:style>
  <w:style w:type="character" w:customStyle="1" w:styleId="bullet2Char">
    <w:name w:val="bullet2 Char"/>
    <w:link w:val="bullet2"/>
    <w:qFormat/>
    <w:rsid w:val="00496035"/>
    <w:rPr>
      <w:rFonts w:ascii="Times" w:eastAsia="Batang" w:hAnsi="Times"/>
      <w:szCs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DD76E9"/>
    <w:rPr>
      <w:rFonts w:eastAsia="MS Mincho"/>
      <w:b/>
      <w:bCs/>
      <w:sz w:val="28"/>
      <w:szCs w:val="28"/>
      <w:lang w:eastAsia="en-US"/>
    </w:rPr>
  </w:style>
  <w:style w:type="character" w:customStyle="1" w:styleId="TAHCar">
    <w:name w:val="TAH Car"/>
    <w:link w:val="TAH"/>
    <w:qFormat/>
    <w:rsid w:val="00AD0F86"/>
    <w:rPr>
      <w:rFonts w:ascii="Arial" w:eastAsia="Times New Roman" w:hAnsi="Arial"/>
      <w:b/>
      <w:sz w:val="18"/>
      <w:lang w:val="en-GB" w:eastAsia="ja-JP"/>
    </w:rPr>
  </w:style>
  <w:style w:type="character" w:customStyle="1" w:styleId="TACChar">
    <w:name w:val="TAC Char"/>
    <w:link w:val="TAC"/>
    <w:qFormat/>
    <w:locked/>
    <w:rsid w:val="00AD0F86"/>
    <w:rPr>
      <w:rFonts w:ascii="Arial" w:eastAsia="Times New Roman" w:hAnsi="Arial"/>
      <w:sz w:val="18"/>
      <w:lang w:val="en-GB" w:eastAsia="ja-JP"/>
    </w:rPr>
  </w:style>
  <w:style w:type="character" w:styleId="afa">
    <w:name w:val="Placeholder Text"/>
    <w:basedOn w:val="a1"/>
    <w:uiPriority w:val="99"/>
    <w:semiHidden/>
    <w:rsid w:val="000E01FC"/>
    <w:rPr>
      <w:color w:val="808080"/>
    </w:rPr>
  </w:style>
  <w:style w:type="paragraph" w:customStyle="1" w:styleId="xxmsolistparagraph">
    <w:name w:val="x_xmsolistparagraph"/>
    <w:basedOn w:val="a"/>
    <w:rsid w:val="001B1067"/>
    <w:pPr>
      <w:spacing w:before="100" w:beforeAutospacing="1" w:after="100" w:afterAutospacing="1"/>
    </w:pPr>
    <w:rPr>
      <w:rFonts w:ascii="Calibri" w:eastAsia="Calibri" w:hAnsi="Calibri" w:cs="Calibri"/>
      <w:sz w:val="22"/>
      <w:szCs w:val="22"/>
    </w:rPr>
  </w:style>
  <w:style w:type="character" w:customStyle="1" w:styleId="11">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D023E3"/>
    <w:rPr>
      <w:rFonts w:eastAsia="宋体"/>
      <w:lang w:eastAsia="ja-JP"/>
    </w:rPr>
  </w:style>
  <w:style w:type="character" w:styleId="afb">
    <w:name w:val="Emphasis"/>
    <w:uiPriority w:val="20"/>
    <w:qFormat/>
    <w:rsid w:val="00835267"/>
    <w:rPr>
      <w:i/>
      <w:iCs/>
    </w:rPr>
  </w:style>
  <w:style w:type="character" w:styleId="afc">
    <w:name w:val="Strong"/>
    <w:uiPriority w:val="22"/>
    <w:qFormat/>
    <w:rsid w:val="0083526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54201433">
      <w:bodyDiv w:val="1"/>
      <w:marLeft w:val="0"/>
      <w:marRight w:val="0"/>
      <w:marTop w:val="0"/>
      <w:marBottom w:val="0"/>
      <w:divBdr>
        <w:top w:val="none" w:sz="0" w:space="0" w:color="auto"/>
        <w:left w:val="none" w:sz="0" w:space="0" w:color="auto"/>
        <w:bottom w:val="none" w:sz="0" w:space="0" w:color="auto"/>
        <w:right w:val="none" w:sz="0" w:space="0" w:color="auto"/>
      </w:divBdr>
    </w:div>
    <w:div w:id="56828182">
      <w:bodyDiv w:val="1"/>
      <w:marLeft w:val="0"/>
      <w:marRight w:val="0"/>
      <w:marTop w:val="0"/>
      <w:marBottom w:val="0"/>
      <w:divBdr>
        <w:top w:val="none" w:sz="0" w:space="0" w:color="auto"/>
        <w:left w:val="none" w:sz="0" w:space="0" w:color="auto"/>
        <w:bottom w:val="none" w:sz="0" w:space="0" w:color="auto"/>
        <w:right w:val="none" w:sz="0" w:space="0" w:color="auto"/>
      </w:divBdr>
    </w:div>
    <w:div w:id="129517235">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6675133">
      <w:bodyDiv w:val="1"/>
      <w:marLeft w:val="0"/>
      <w:marRight w:val="0"/>
      <w:marTop w:val="0"/>
      <w:marBottom w:val="0"/>
      <w:divBdr>
        <w:top w:val="none" w:sz="0" w:space="0" w:color="auto"/>
        <w:left w:val="none" w:sz="0" w:space="0" w:color="auto"/>
        <w:bottom w:val="none" w:sz="0" w:space="0" w:color="auto"/>
        <w:right w:val="none" w:sz="0" w:space="0" w:color="auto"/>
      </w:divBdr>
    </w:div>
    <w:div w:id="168296901">
      <w:bodyDiv w:val="1"/>
      <w:marLeft w:val="0"/>
      <w:marRight w:val="0"/>
      <w:marTop w:val="0"/>
      <w:marBottom w:val="0"/>
      <w:divBdr>
        <w:top w:val="none" w:sz="0" w:space="0" w:color="auto"/>
        <w:left w:val="none" w:sz="0" w:space="0" w:color="auto"/>
        <w:bottom w:val="none" w:sz="0" w:space="0" w:color="auto"/>
        <w:right w:val="none" w:sz="0" w:space="0" w:color="auto"/>
      </w:divBdr>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0523526">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0973875">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0348687">
      <w:bodyDiv w:val="1"/>
      <w:marLeft w:val="0"/>
      <w:marRight w:val="0"/>
      <w:marTop w:val="0"/>
      <w:marBottom w:val="0"/>
      <w:divBdr>
        <w:top w:val="none" w:sz="0" w:space="0" w:color="auto"/>
        <w:left w:val="none" w:sz="0" w:space="0" w:color="auto"/>
        <w:bottom w:val="none" w:sz="0" w:space="0" w:color="auto"/>
        <w:right w:val="none" w:sz="0" w:space="0" w:color="auto"/>
      </w:divBdr>
    </w:div>
    <w:div w:id="463691800">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83471634">
      <w:bodyDiv w:val="1"/>
      <w:marLeft w:val="0"/>
      <w:marRight w:val="0"/>
      <w:marTop w:val="0"/>
      <w:marBottom w:val="0"/>
      <w:divBdr>
        <w:top w:val="none" w:sz="0" w:space="0" w:color="auto"/>
        <w:left w:val="none" w:sz="0" w:space="0" w:color="auto"/>
        <w:bottom w:val="none" w:sz="0" w:space="0" w:color="auto"/>
        <w:right w:val="none" w:sz="0" w:space="0" w:color="auto"/>
      </w:divBdr>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14422302">
      <w:bodyDiv w:val="1"/>
      <w:marLeft w:val="0"/>
      <w:marRight w:val="0"/>
      <w:marTop w:val="0"/>
      <w:marBottom w:val="0"/>
      <w:divBdr>
        <w:top w:val="none" w:sz="0" w:space="0" w:color="auto"/>
        <w:left w:val="none" w:sz="0" w:space="0" w:color="auto"/>
        <w:bottom w:val="none" w:sz="0" w:space="0" w:color="auto"/>
        <w:right w:val="none" w:sz="0" w:space="0" w:color="auto"/>
      </w:divBdr>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51304999">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89965885">
      <w:bodyDiv w:val="1"/>
      <w:marLeft w:val="0"/>
      <w:marRight w:val="0"/>
      <w:marTop w:val="0"/>
      <w:marBottom w:val="0"/>
      <w:divBdr>
        <w:top w:val="none" w:sz="0" w:space="0" w:color="auto"/>
        <w:left w:val="none" w:sz="0" w:space="0" w:color="auto"/>
        <w:bottom w:val="none" w:sz="0" w:space="0" w:color="auto"/>
        <w:right w:val="none" w:sz="0" w:space="0" w:color="auto"/>
      </w:divBdr>
    </w:div>
    <w:div w:id="604390230">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21352590">
      <w:bodyDiv w:val="1"/>
      <w:marLeft w:val="0"/>
      <w:marRight w:val="0"/>
      <w:marTop w:val="0"/>
      <w:marBottom w:val="0"/>
      <w:divBdr>
        <w:top w:val="none" w:sz="0" w:space="0" w:color="auto"/>
        <w:left w:val="none" w:sz="0" w:space="0" w:color="auto"/>
        <w:bottom w:val="none" w:sz="0" w:space="0" w:color="auto"/>
        <w:right w:val="none" w:sz="0" w:space="0" w:color="auto"/>
      </w:divBdr>
    </w:div>
    <w:div w:id="670332865">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1734146">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50929824">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88553315">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89342368">
      <w:bodyDiv w:val="1"/>
      <w:marLeft w:val="0"/>
      <w:marRight w:val="0"/>
      <w:marTop w:val="0"/>
      <w:marBottom w:val="0"/>
      <w:divBdr>
        <w:top w:val="none" w:sz="0" w:space="0" w:color="auto"/>
        <w:left w:val="none" w:sz="0" w:space="0" w:color="auto"/>
        <w:bottom w:val="none" w:sz="0" w:space="0" w:color="auto"/>
        <w:right w:val="none" w:sz="0" w:space="0" w:color="auto"/>
      </w:divBdr>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5107874">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03555843">
      <w:bodyDiv w:val="1"/>
      <w:marLeft w:val="0"/>
      <w:marRight w:val="0"/>
      <w:marTop w:val="0"/>
      <w:marBottom w:val="0"/>
      <w:divBdr>
        <w:top w:val="none" w:sz="0" w:space="0" w:color="auto"/>
        <w:left w:val="none" w:sz="0" w:space="0" w:color="auto"/>
        <w:bottom w:val="none" w:sz="0" w:space="0" w:color="auto"/>
        <w:right w:val="none" w:sz="0" w:space="0" w:color="auto"/>
      </w:divBdr>
    </w:div>
    <w:div w:id="1026565040">
      <w:bodyDiv w:val="1"/>
      <w:marLeft w:val="0"/>
      <w:marRight w:val="0"/>
      <w:marTop w:val="0"/>
      <w:marBottom w:val="0"/>
      <w:divBdr>
        <w:top w:val="none" w:sz="0" w:space="0" w:color="auto"/>
        <w:left w:val="none" w:sz="0" w:space="0" w:color="auto"/>
        <w:bottom w:val="none" w:sz="0" w:space="0" w:color="auto"/>
        <w:right w:val="none" w:sz="0" w:space="0" w:color="auto"/>
      </w:divBdr>
    </w:div>
    <w:div w:id="1062799578">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150831173">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59488896">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3732870">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4092795">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89180654">
      <w:bodyDiv w:val="1"/>
      <w:marLeft w:val="0"/>
      <w:marRight w:val="0"/>
      <w:marTop w:val="0"/>
      <w:marBottom w:val="0"/>
      <w:divBdr>
        <w:top w:val="none" w:sz="0" w:space="0" w:color="auto"/>
        <w:left w:val="none" w:sz="0" w:space="0" w:color="auto"/>
        <w:bottom w:val="none" w:sz="0" w:space="0" w:color="auto"/>
        <w:right w:val="none" w:sz="0" w:space="0" w:color="auto"/>
      </w:divBdr>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02094681">
      <w:bodyDiv w:val="1"/>
      <w:marLeft w:val="0"/>
      <w:marRight w:val="0"/>
      <w:marTop w:val="0"/>
      <w:marBottom w:val="0"/>
      <w:divBdr>
        <w:top w:val="none" w:sz="0" w:space="0" w:color="auto"/>
        <w:left w:val="none" w:sz="0" w:space="0" w:color="auto"/>
        <w:bottom w:val="none" w:sz="0" w:space="0" w:color="auto"/>
        <w:right w:val="none" w:sz="0" w:space="0" w:color="auto"/>
      </w:divBdr>
    </w:div>
    <w:div w:id="1402364328">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5694425">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4589481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37204233">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3151242">
      <w:bodyDiv w:val="1"/>
      <w:marLeft w:val="0"/>
      <w:marRight w:val="0"/>
      <w:marTop w:val="0"/>
      <w:marBottom w:val="0"/>
      <w:divBdr>
        <w:top w:val="none" w:sz="0" w:space="0" w:color="auto"/>
        <w:left w:val="none" w:sz="0" w:space="0" w:color="auto"/>
        <w:bottom w:val="none" w:sz="0" w:space="0" w:color="auto"/>
        <w:right w:val="none" w:sz="0" w:space="0" w:color="auto"/>
      </w:divBdr>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55404256">
      <w:bodyDiv w:val="1"/>
      <w:marLeft w:val="0"/>
      <w:marRight w:val="0"/>
      <w:marTop w:val="0"/>
      <w:marBottom w:val="0"/>
      <w:divBdr>
        <w:top w:val="none" w:sz="0" w:space="0" w:color="auto"/>
        <w:left w:val="none" w:sz="0" w:space="0" w:color="auto"/>
        <w:bottom w:val="none" w:sz="0" w:space="0" w:color="auto"/>
        <w:right w:val="none" w:sz="0" w:space="0" w:color="auto"/>
      </w:divBdr>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44087253">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41"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7503CAF-5C84-427C-80F2-CD8B9696EE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1174</TotalTime>
  <Pages>3</Pages>
  <Words>827</Words>
  <Characters>4720</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5536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dc:description/>
  <cp:lastModifiedBy>Zhenshan Zhao</cp:lastModifiedBy>
  <cp:revision>33</cp:revision>
  <cp:lastPrinted>2007-08-28T02:45:00Z</cp:lastPrinted>
  <dcterms:created xsi:type="dcterms:W3CDTF">2021-04-06T10:10:00Z</dcterms:created>
  <dcterms:modified xsi:type="dcterms:W3CDTF">2021-05-11T08:18:00Z</dcterms:modified>
</cp:coreProperties>
</file>